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C3" w:rsidRDefault="009540C3" w:rsidP="009540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Sociológia výchovy a sociálna patológia</w:t>
      </w:r>
    </w:p>
    <w:p w:rsidR="00F45209" w:rsidRDefault="00F45209" w:rsidP="009540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(povinný predmet)</w:t>
      </w:r>
    </w:p>
    <w:p w:rsidR="009540C3" w:rsidRDefault="009540C3" w:rsidP="009540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40C3" w:rsidRDefault="009540C3" w:rsidP="009540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(Časovo-tematický plán výučby)</w:t>
      </w:r>
    </w:p>
    <w:p w:rsidR="009540C3" w:rsidRDefault="009540C3" w:rsidP="009540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40C3" w:rsidRDefault="009540C3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Odbor: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Učiteľstvo – spoločný základ UMB (</w:t>
      </w:r>
      <w:r w:rsidR="00F452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roč.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Mgr.)</w:t>
      </w:r>
      <w:r w:rsidR="00E401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zimný semester </w:t>
      </w:r>
    </w:p>
    <w:p w:rsidR="009540C3" w:rsidRDefault="00E82B30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Vyučujúci</w:t>
      </w:r>
      <w:r w:rsidR="009540C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 w:rsidR="009540C3" w:rsidRPr="00F2218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doc. PhDr. Miriam Niklová, PhD. </w:t>
      </w:r>
      <w:r w:rsidR="00F22182" w:rsidRPr="00F2218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(prednášky)</w:t>
      </w:r>
    </w:p>
    <w:p w:rsidR="00180119" w:rsidRDefault="00180119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</w:t>
      </w:r>
      <w:r w:rsidR="00D8596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doc.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PhDr. </w:t>
      </w:r>
      <w:r w:rsidR="00E82B3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Mário </w:t>
      </w:r>
      <w:proofErr w:type="spellStart"/>
      <w:r w:rsidR="00E82B3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Dulovics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PhD.</w:t>
      </w:r>
    </w:p>
    <w:p w:rsidR="00F22182" w:rsidRDefault="00F22182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Semináre: </w:t>
      </w:r>
      <w:r w:rsidR="00836FB9" w:rsidRPr="00836F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doc.</w:t>
      </w:r>
      <w:r w:rsidR="00836FB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F2218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PhDr. Mário </w:t>
      </w:r>
      <w:proofErr w:type="spellStart"/>
      <w:r w:rsidRPr="00F2218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Dulovics</w:t>
      </w:r>
      <w:proofErr w:type="spellEnd"/>
      <w:r w:rsidRPr="00F2218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PhD.</w:t>
      </w:r>
    </w:p>
    <w:p w:rsidR="00836FB9" w:rsidRPr="00F22182" w:rsidRDefault="00836FB9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PaedDr. Simona Sámelová, PhD. </w:t>
      </w:r>
    </w:p>
    <w:p w:rsidR="009540C3" w:rsidRPr="00FE4FF9" w:rsidRDefault="00F22182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2218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</w:t>
      </w:r>
      <w:r w:rsidR="001801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</w:t>
      </w:r>
      <w:r w:rsidR="009540C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9540C3" w:rsidRDefault="009540C3" w:rsidP="00954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6">
        <w:rPr>
          <w:rStyle w:val="Siln"/>
          <w:rFonts w:ascii="Times New Roman" w:hAnsi="Times New Roman" w:cs="Times New Roman"/>
          <w:sz w:val="24"/>
          <w:szCs w:val="24"/>
        </w:rPr>
        <w:t>Spôsob hodnotenia a ukončenia predmetu</w:t>
      </w:r>
      <w:r w:rsidRPr="00BB7F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40C3" w:rsidRPr="00BB7F16" w:rsidRDefault="009540C3" w:rsidP="009540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F16">
        <w:rPr>
          <w:rFonts w:ascii="Times New Roman" w:hAnsi="Times New Roman" w:cs="Times New Roman"/>
          <w:b/>
          <w:bCs/>
          <w:sz w:val="24"/>
          <w:szCs w:val="24"/>
        </w:rPr>
        <w:t>Priebežné hodnotenie:</w:t>
      </w:r>
    </w:p>
    <w:p w:rsidR="009540C3" w:rsidRPr="00D679D9" w:rsidRDefault="00310834" w:rsidP="009540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aktívna účasť na seminároch</w:t>
      </w:r>
      <w:r w:rsidR="00F33744">
        <w:rPr>
          <w:rFonts w:ascii="Times New Roman" w:hAnsi="Times New Roman" w:cs="Times New Roman"/>
          <w:bCs/>
          <w:sz w:val="24"/>
          <w:szCs w:val="24"/>
        </w:rPr>
        <w:t>: 0 - 5</w:t>
      </w:r>
      <w:r w:rsidR="009540C3" w:rsidRPr="00D679D9">
        <w:rPr>
          <w:rFonts w:ascii="Times New Roman" w:hAnsi="Times New Roman" w:cs="Times New Roman"/>
          <w:bCs/>
          <w:sz w:val="24"/>
          <w:szCs w:val="24"/>
        </w:rPr>
        <w:t xml:space="preserve"> bodov</w:t>
      </w:r>
    </w:p>
    <w:p w:rsidR="009540C3" w:rsidRPr="00D679D9" w:rsidRDefault="00CA1D03" w:rsidP="009540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tvorba preventívneho programu</w:t>
      </w:r>
      <w:r w:rsidR="00836FB9">
        <w:rPr>
          <w:rFonts w:ascii="Times New Roman" w:hAnsi="Times New Roman" w:cs="Times New Roman"/>
          <w:bCs/>
          <w:sz w:val="24"/>
          <w:szCs w:val="24"/>
        </w:rPr>
        <w:t xml:space="preserve"> (spracovanie a jeho prezentácia)</w:t>
      </w:r>
      <w:r w:rsidR="00FE4FF9">
        <w:rPr>
          <w:rFonts w:ascii="Times New Roman" w:hAnsi="Times New Roman" w:cs="Times New Roman"/>
          <w:bCs/>
          <w:sz w:val="24"/>
          <w:szCs w:val="24"/>
        </w:rPr>
        <w:t>: 0 - 30</w:t>
      </w:r>
      <w:r w:rsidR="009540C3" w:rsidRPr="00D679D9">
        <w:rPr>
          <w:rFonts w:ascii="Times New Roman" w:hAnsi="Times New Roman" w:cs="Times New Roman"/>
          <w:bCs/>
          <w:sz w:val="24"/>
          <w:szCs w:val="24"/>
        </w:rPr>
        <w:t xml:space="preserve"> bodov</w:t>
      </w:r>
    </w:p>
    <w:p w:rsidR="009540C3" w:rsidRPr="00D679D9" w:rsidRDefault="00836FB9" w:rsidP="009540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seminárna</w:t>
      </w:r>
      <w:r w:rsidR="00CA1D03">
        <w:rPr>
          <w:rFonts w:ascii="Times New Roman" w:hAnsi="Times New Roman" w:cs="Times New Roman"/>
          <w:bCs/>
          <w:sz w:val="24"/>
          <w:szCs w:val="24"/>
        </w:rPr>
        <w:t xml:space="preserve"> práca</w:t>
      </w:r>
      <w:r>
        <w:rPr>
          <w:rFonts w:ascii="Times New Roman" w:hAnsi="Times New Roman" w:cs="Times New Roman"/>
          <w:bCs/>
          <w:sz w:val="24"/>
          <w:szCs w:val="24"/>
        </w:rPr>
        <w:t xml:space="preserve"> (spracovanie a jej prezentácia)</w:t>
      </w:r>
      <w:r w:rsidR="00F33744">
        <w:rPr>
          <w:rFonts w:ascii="Times New Roman" w:hAnsi="Times New Roman" w:cs="Times New Roman"/>
          <w:bCs/>
          <w:sz w:val="24"/>
          <w:szCs w:val="24"/>
        </w:rPr>
        <w:t>: 0 – 15</w:t>
      </w:r>
      <w:r w:rsidR="009540C3" w:rsidRPr="00D679D9">
        <w:rPr>
          <w:rFonts w:ascii="Times New Roman" w:hAnsi="Times New Roman" w:cs="Times New Roman"/>
          <w:bCs/>
          <w:sz w:val="24"/>
          <w:szCs w:val="24"/>
        </w:rPr>
        <w:t xml:space="preserve"> bodov</w:t>
      </w:r>
    </w:p>
    <w:p w:rsidR="00836FB9" w:rsidRPr="00836FB9" w:rsidRDefault="00836FB9" w:rsidP="003108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Témy seminárnych prác si študent dohodne individuálne s vyučujúcimi, ktorí vedú semináre. </w:t>
      </w:r>
    </w:p>
    <w:p w:rsidR="00310834" w:rsidRPr="00310834" w:rsidRDefault="00310834" w:rsidP="003108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834">
        <w:rPr>
          <w:rFonts w:ascii="Times New Roman" w:hAnsi="Times New Roman" w:cs="Times New Roman"/>
          <w:b/>
          <w:bCs/>
          <w:sz w:val="24"/>
          <w:szCs w:val="24"/>
        </w:rPr>
        <w:t xml:space="preserve">Študent musí získať minimálne </w:t>
      </w:r>
      <w:r w:rsidR="001549B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310834">
        <w:rPr>
          <w:rFonts w:ascii="Times New Roman" w:hAnsi="Times New Roman" w:cs="Times New Roman"/>
          <w:b/>
          <w:bCs/>
          <w:sz w:val="24"/>
          <w:szCs w:val="24"/>
        </w:rPr>
        <w:t xml:space="preserve"> bodov za priebežné hodnotenie, aby mohol ísť ku skúške.</w:t>
      </w:r>
      <w:r w:rsidR="00836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40C3" w:rsidRPr="00D679D9" w:rsidRDefault="009540C3" w:rsidP="009540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79D9">
        <w:rPr>
          <w:rFonts w:ascii="Times New Roman" w:hAnsi="Times New Roman" w:cs="Times New Roman"/>
          <w:b/>
          <w:sz w:val="24"/>
          <w:szCs w:val="24"/>
        </w:rPr>
        <w:t>Záverečné hodnotenie:</w:t>
      </w:r>
    </w:p>
    <w:p w:rsidR="009540C3" w:rsidRPr="00D679D9" w:rsidRDefault="009540C3" w:rsidP="009540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písomná skúška</w:t>
      </w:r>
      <w:r w:rsidRPr="00D679D9">
        <w:rPr>
          <w:rFonts w:ascii="Times New Roman" w:hAnsi="Times New Roman" w:cs="Times New Roman"/>
          <w:bCs/>
          <w:sz w:val="24"/>
          <w:szCs w:val="24"/>
        </w:rPr>
        <w:t xml:space="preserve"> v rozsahu obsahovej osnovy predmetu: 0 - 50 bodov </w:t>
      </w:r>
    </w:p>
    <w:p w:rsidR="009540C3" w:rsidRPr="00D679D9" w:rsidRDefault="009540C3" w:rsidP="009540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D9">
        <w:rPr>
          <w:rFonts w:ascii="Times New Roman" w:hAnsi="Times New Roman" w:cs="Times New Roman"/>
          <w:sz w:val="24"/>
          <w:szCs w:val="24"/>
        </w:rPr>
        <w:t xml:space="preserve">Priebežné a záverečné hodnotenie =spolu 100 bodov </w:t>
      </w:r>
    </w:p>
    <w:p w:rsidR="009540C3" w:rsidRPr="00836FB9" w:rsidRDefault="009540C3" w:rsidP="009540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9D9">
        <w:rPr>
          <w:rFonts w:ascii="Times New Roman" w:hAnsi="Times New Roman" w:cs="Times New Roman"/>
          <w:sz w:val="24"/>
          <w:szCs w:val="24"/>
        </w:rPr>
        <w:t xml:space="preserve">Záverečné hodnotenie vychádza zo súčtu súčastí priebežného a záverečného hodnotenia a riadi sa podľa škály A-FX. </w:t>
      </w:r>
      <w:r w:rsidRPr="00836FB9">
        <w:rPr>
          <w:rFonts w:ascii="Times New Roman" w:hAnsi="Times New Roman" w:cs="Times New Roman"/>
          <w:b/>
          <w:sz w:val="24"/>
          <w:szCs w:val="24"/>
        </w:rPr>
        <w:t>Minimálny počet bod</w:t>
      </w:r>
      <w:r w:rsidR="00836FB9" w:rsidRPr="00836FB9">
        <w:rPr>
          <w:rFonts w:ascii="Times New Roman" w:hAnsi="Times New Roman" w:cs="Times New Roman"/>
          <w:b/>
          <w:sz w:val="24"/>
          <w:szCs w:val="24"/>
        </w:rPr>
        <w:t>ov, ktorý musí študent získať zo záverečného testu je minimálne 25</w:t>
      </w:r>
      <w:r w:rsidRPr="00836FB9">
        <w:rPr>
          <w:rFonts w:ascii="Times New Roman" w:hAnsi="Times New Roman" w:cs="Times New Roman"/>
          <w:b/>
          <w:sz w:val="24"/>
          <w:szCs w:val="24"/>
        </w:rPr>
        <w:t xml:space="preserve"> bodov.</w:t>
      </w:r>
    </w:p>
    <w:p w:rsidR="009540C3" w:rsidRDefault="009540C3" w:rsidP="009540C3">
      <w:pPr>
        <w:pStyle w:val="Normlnywebov"/>
        <w:spacing w:before="0" w:beforeAutospacing="0" w:after="0" w:afterAutospacing="0" w:line="360" w:lineRule="auto"/>
        <w:jc w:val="both"/>
      </w:pPr>
      <w:r w:rsidRPr="00D679D9">
        <w:t>Škála na hodnotenie: A (100-94), B (93-87), C (86-80), D (79-73),E (72-65),</w:t>
      </w:r>
      <w:r>
        <w:t xml:space="preserve"> </w:t>
      </w:r>
      <w:r w:rsidRPr="00D679D9">
        <w:t>FX (64 a menej)</w:t>
      </w:r>
    </w:p>
    <w:p w:rsidR="009540C3" w:rsidRDefault="009540C3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40C3" w:rsidRDefault="009540C3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Cieľ predmetu: </w:t>
      </w:r>
    </w:p>
    <w:p w:rsidR="00BA3348" w:rsidRDefault="00263FE7" w:rsidP="00E82B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Sprostredkovať študentom vedomosti z teoretických i metodických fundamentov sociológie výchovy</w:t>
      </w:r>
      <w:r w:rsidR="00836F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sociálnej patológie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9540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Zorientovať študentov v problematike sociálno-patologických javov, analyzovať ich príčiny a dôsledky, oboznámiť ich s formami prevencie a úlohami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učiteľa</w:t>
      </w:r>
      <w:r w:rsidR="009540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prevencii sociálno-patologic</w:t>
      </w:r>
      <w:r w:rsidR="00E82B30">
        <w:rPr>
          <w:rFonts w:ascii="Times New Roman" w:eastAsia="Times New Roman" w:hAnsi="Times New Roman" w:cs="Times New Roman"/>
          <w:sz w:val="24"/>
          <w:szCs w:val="24"/>
          <w:lang w:eastAsia="sk-SK"/>
        </w:rPr>
        <w:t>kých javov v školskom prostredí.</w:t>
      </w:r>
    </w:p>
    <w:p w:rsidR="009540C3" w:rsidRDefault="009540C3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Tematické zameranie prednášok:</w:t>
      </w:r>
    </w:p>
    <w:p w:rsidR="00BA3348" w:rsidRPr="00BA3348" w:rsidRDefault="00BA3348" w:rsidP="00BA33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3348">
        <w:rPr>
          <w:rFonts w:ascii="Times New Roman" w:hAnsi="Times New Roman"/>
          <w:b/>
          <w:bCs/>
          <w:sz w:val="24"/>
          <w:szCs w:val="24"/>
        </w:rPr>
        <w:t>Charakteristika a predmet sociológie výchovy</w:t>
      </w:r>
    </w:p>
    <w:p w:rsidR="00BA3348" w:rsidRPr="00BA3348" w:rsidRDefault="00BA3348" w:rsidP="00BA3348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BA3348">
        <w:rPr>
          <w:bCs/>
        </w:rPr>
        <w:lastRenderedPageBreak/>
        <w:t>vplyv sociológie na pedagogiku</w:t>
      </w:r>
    </w:p>
    <w:p w:rsidR="00BA3348" w:rsidRPr="00BA3348" w:rsidRDefault="00BA3348" w:rsidP="00BA3348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BA3348">
        <w:rPr>
          <w:bCs/>
        </w:rPr>
        <w:t>vývoj sociológie výchova na Slovensku a v zahraničí</w:t>
      </w:r>
    </w:p>
    <w:p w:rsidR="00BA3348" w:rsidRPr="00BA3348" w:rsidRDefault="00BA3348" w:rsidP="00BA3348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BA3348">
        <w:rPr>
          <w:bCs/>
        </w:rPr>
        <w:t>vzťah sociológie výchovy k iným vedám</w:t>
      </w:r>
    </w:p>
    <w:p w:rsidR="00BA3348" w:rsidRDefault="00BA3348" w:rsidP="00BA3348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BA3348">
        <w:rPr>
          <w:bCs/>
        </w:rPr>
        <w:t>vývoj pedagogicko-sociologických koncepcií výchovy</w:t>
      </w:r>
    </w:p>
    <w:p w:rsidR="00054195" w:rsidRPr="00BA3348" w:rsidRDefault="00054195" w:rsidP="00BA3348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metódy a techniky sociológie výchovy</w:t>
      </w:r>
    </w:p>
    <w:p w:rsidR="00BA3348" w:rsidRPr="00BA3348" w:rsidRDefault="00BA3348" w:rsidP="00BA33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3348">
        <w:rPr>
          <w:rFonts w:ascii="Times New Roman" w:hAnsi="Times New Roman"/>
          <w:b/>
          <w:bCs/>
          <w:sz w:val="24"/>
          <w:szCs w:val="24"/>
        </w:rPr>
        <w:t>Spoločnosť a výchova</w:t>
      </w:r>
    </w:p>
    <w:p w:rsidR="00BA3348" w:rsidRPr="00BA3348" w:rsidRDefault="00BA3348" w:rsidP="00BA3348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BA3348">
        <w:rPr>
          <w:bCs/>
        </w:rPr>
        <w:t>výchova, jej úlohy a funkcie vo vzťahu k spoločnosti</w:t>
      </w:r>
    </w:p>
    <w:p w:rsidR="00BA3348" w:rsidRPr="00BA3348" w:rsidRDefault="00BA3348" w:rsidP="00BA3348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BA3348">
        <w:rPr>
          <w:bCs/>
        </w:rPr>
        <w:t>spoločenská determinácia výchovy a vzdelávania v minulosti a v súčasnosti</w:t>
      </w:r>
    </w:p>
    <w:p w:rsidR="00BA3348" w:rsidRDefault="00BA3348" w:rsidP="00BA3348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BA3348">
        <w:rPr>
          <w:bCs/>
        </w:rPr>
        <w:t>vplyv transformačných a integračných procesov na výchovu a</w:t>
      </w:r>
      <w:r w:rsidR="00FE4FF9">
        <w:rPr>
          <w:bCs/>
        </w:rPr>
        <w:t> </w:t>
      </w:r>
      <w:r w:rsidRPr="00BA3348">
        <w:rPr>
          <w:bCs/>
        </w:rPr>
        <w:t>vzdelávanie</w:t>
      </w:r>
    </w:p>
    <w:p w:rsidR="00FE4FF9" w:rsidRPr="00BA3348" w:rsidRDefault="00054195" w:rsidP="00BA3348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výchova a fenomén globalizácie</w:t>
      </w:r>
      <w:r w:rsidR="00FE4FF9">
        <w:rPr>
          <w:bCs/>
        </w:rPr>
        <w:t xml:space="preserve"> – aspekt globalizácie, dôsledky globalizácie na spoločnosť</w:t>
      </w:r>
    </w:p>
    <w:p w:rsidR="00BA3348" w:rsidRPr="00BA3348" w:rsidRDefault="00BA3348" w:rsidP="00BA33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3348">
        <w:rPr>
          <w:rFonts w:ascii="Times New Roman" w:hAnsi="Times New Roman"/>
          <w:b/>
          <w:bCs/>
          <w:sz w:val="24"/>
          <w:szCs w:val="24"/>
        </w:rPr>
        <w:t>Úloha prostredia v procese výchovy</w:t>
      </w:r>
    </w:p>
    <w:p w:rsidR="00BA3348" w:rsidRPr="00BA3348" w:rsidRDefault="00BA3348" w:rsidP="00BA3348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BA3348">
        <w:t>sociálne prostredie a jeho vplyv pre výchovu a vývin človeka</w:t>
      </w:r>
    </w:p>
    <w:p w:rsidR="00BA3348" w:rsidRPr="00BA3348" w:rsidRDefault="00BA3348" w:rsidP="00BA3348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BA3348">
        <w:t xml:space="preserve">vplyv sociálneho prostredia na vznik </w:t>
      </w:r>
      <w:proofErr w:type="spellStart"/>
      <w:r w:rsidRPr="00BA3348">
        <w:t>deviantného</w:t>
      </w:r>
      <w:proofErr w:type="spellEnd"/>
      <w:r w:rsidRPr="00BA3348">
        <w:t xml:space="preserve"> správania u žiakov</w:t>
      </w:r>
    </w:p>
    <w:p w:rsidR="00BA3348" w:rsidRPr="00BA3348" w:rsidRDefault="00236495" w:rsidP="00BA3348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>
        <w:t>typológia prostredia</w:t>
      </w:r>
    </w:p>
    <w:p w:rsidR="00236495" w:rsidRDefault="00236495" w:rsidP="00BA33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Socializácia osobnosti</w:t>
      </w:r>
    </w:p>
    <w:p w:rsidR="00236495" w:rsidRPr="00F1220C" w:rsidRDefault="00236495" w:rsidP="00236495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F1220C">
        <w:rPr>
          <w:bCs/>
        </w:rPr>
        <w:t xml:space="preserve">charakteristika osobnosti </w:t>
      </w:r>
    </w:p>
    <w:p w:rsidR="00236495" w:rsidRPr="00F1220C" w:rsidRDefault="00236495" w:rsidP="00236495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F1220C">
        <w:rPr>
          <w:bCs/>
        </w:rPr>
        <w:t>podstata socializácie v ontogenéze človeka</w:t>
      </w:r>
    </w:p>
    <w:p w:rsidR="00236495" w:rsidRPr="00F1220C" w:rsidRDefault="00F1220C" w:rsidP="00236495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F1220C">
        <w:rPr>
          <w:bCs/>
        </w:rPr>
        <w:t>socializácia a</w:t>
      </w:r>
      <w:r>
        <w:rPr>
          <w:bCs/>
        </w:rPr>
        <w:t> </w:t>
      </w:r>
      <w:r w:rsidRPr="00F1220C">
        <w:rPr>
          <w:bCs/>
        </w:rPr>
        <w:t>výchova</w:t>
      </w:r>
      <w:r>
        <w:rPr>
          <w:bCs/>
        </w:rPr>
        <w:t>, základné socializačné činitele</w:t>
      </w:r>
    </w:p>
    <w:p w:rsidR="00BA3348" w:rsidRPr="00BA3348" w:rsidRDefault="00BA3348" w:rsidP="00BA33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3348">
        <w:rPr>
          <w:rFonts w:ascii="Times New Roman" w:hAnsi="Times New Roman"/>
          <w:b/>
          <w:bCs/>
          <w:sz w:val="24"/>
          <w:szCs w:val="24"/>
        </w:rPr>
        <w:t xml:space="preserve">Rodina ako socializačný činiteľ </w:t>
      </w:r>
    </w:p>
    <w:p w:rsidR="00BA3348" w:rsidRPr="00BA3348" w:rsidRDefault="00BA3348" w:rsidP="00BA3348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A3348">
        <w:t>aktuálne problémy súčasnej rodiny (porovnanie pred rokom 1989 a po roku 1989)</w:t>
      </w:r>
    </w:p>
    <w:p w:rsidR="00BA3348" w:rsidRPr="00BA3348" w:rsidRDefault="00BA3348" w:rsidP="00BA3348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BA3348">
        <w:rPr>
          <w:bCs/>
        </w:rPr>
        <w:t>socializačné činitele v rodine</w:t>
      </w:r>
    </w:p>
    <w:p w:rsidR="00BA3348" w:rsidRPr="00BA3348" w:rsidRDefault="00BA3348" w:rsidP="00BA3348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BA3348">
        <w:rPr>
          <w:bCs/>
        </w:rPr>
        <w:t>poruchy vybraných funkcií rodiny</w:t>
      </w:r>
    </w:p>
    <w:p w:rsidR="00BA3348" w:rsidRPr="00BA3348" w:rsidRDefault="00BA3348" w:rsidP="00BA334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3348">
        <w:rPr>
          <w:rFonts w:ascii="Times New Roman" w:hAnsi="Times New Roman"/>
          <w:b/>
          <w:bCs/>
          <w:sz w:val="24"/>
          <w:szCs w:val="24"/>
        </w:rPr>
        <w:t xml:space="preserve">Škola ako socializačný činiteľ </w:t>
      </w:r>
    </w:p>
    <w:p w:rsidR="00BA3348" w:rsidRPr="00BA3348" w:rsidRDefault="00BA3348" w:rsidP="00BA3348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BA3348">
        <w:rPr>
          <w:bCs/>
        </w:rPr>
        <w:t>úlohy a funkcie školy</w:t>
      </w:r>
    </w:p>
    <w:p w:rsidR="00BA3348" w:rsidRPr="00BA3348" w:rsidRDefault="00BA3348" w:rsidP="00BA3348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BA3348">
        <w:rPr>
          <w:bCs/>
        </w:rPr>
        <w:t>úloha vzdelania pre človeka a spoločnosť</w:t>
      </w:r>
    </w:p>
    <w:p w:rsidR="00BA3348" w:rsidRPr="00BA3348" w:rsidRDefault="00BA3348" w:rsidP="00BA3348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BA3348">
        <w:rPr>
          <w:bCs/>
        </w:rPr>
        <w:t>vzťah vzdelania a nezamestnanosti</w:t>
      </w:r>
    </w:p>
    <w:p w:rsidR="00BA3348" w:rsidRPr="00BA3348" w:rsidRDefault="00BA3348" w:rsidP="00BA3348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</w:rPr>
      </w:pPr>
      <w:r w:rsidRPr="00BA3348">
        <w:rPr>
          <w:bCs/>
        </w:rPr>
        <w:t>škola a socializácia</w:t>
      </w:r>
    </w:p>
    <w:p w:rsidR="00BA3348" w:rsidRPr="00BA3348" w:rsidRDefault="00BA3348" w:rsidP="00BA3348">
      <w:pPr>
        <w:pStyle w:val="Odsekzoznamu"/>
        <w:numPr>
          <w:ilvl w:val="0"/>
          <w:numId w:val="1"/>
        </w:numPr>
        <w:spacing w:line="360" w:lineRule="auto"/>
        <w:jc w:val="both"/>
      </w:pPr>
      <w:r w:rsidRPr="00BA3348">
        <w:t>problémy školy a učiteľskej profesie v súčasnosti</w:t>
      </w:r>
    </w:p>
    <w:p w:rsidR="00BA3348" w:rsidRPr="00BA3348" w:rsidRDefault="00BA3348" w:rsidP="00BA3348">
      <w:pPr>
        <w:pStyle w:val="Odsekzoznamu"/>
        <w:numPr>
          <w:ilvl w:val="0"/>
          <w:numId w:val="6"/>
        </w:numPr>
        <w:shd w:val="clear" w:color="auto" w:fill="FFFFFF"/>
        <w:spacing w:line="360" w:lineRule="auto"/>
        <w:jc w:val="both"/>
      </w:pPr>
      <w:r w:rsidRPr="00BA3348">
        <w:rPr>
          <w:b/>
          <w:bCs/>
        </w:rPr>
        <w:t>Úvod do sociálnej patológie</w:t>
      </w:r>
    </w:p>
    <w:p w:rsidR="00BA3348" w:rsidRPr="00BA3348" w:rsidRDefault="00BA3348" w:rsidP="00BA3348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BA3348">
        <w:t>charakteristika sociálnej patológie a jej postavenie v systéme spoločenských vied – história a súčasnosť</w:t>
      </w:r>
    </w:p>
    <w:p w:rsidR="00BA3348" w:rsidRPr="00BA3348" w:rsidRDefault="00BA3348" w:rsidP="00BA3348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BA3348">
        <w:t>objasnenie základnej terminológie</w:t>
      </w:r>
    </w:p>
    <w:p w:rsidR="00BA3348" w:rsidRPr="00BA3348" w:rsidRDefault="00BA3348" w:rsidP="00BA3348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BA3348">
        <w:t>klasifikácia sociálno-patologických a spoločensky nežiaducich javov</w:t>
      </w:r>
    </w:p>
    <w:p w:rsidR="00BA3348" w:rsidRPr="00BA3348" w:rsidRDefault="00BA3348" w:rsidP="00BA3348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BA3348">
        <w:lastRenderedPageBreak/>
        <w:t>predstavitelia sociálnej patológie a ich diela</w:t>
      </w:r>
    </w:p>
    <w:p w:rsidR="00BA3348" w:rsidRPr="00BA3348" w:rsidRDefault="003758C9" w:rsidP="00BA3348">
      <w:pPr>
        <w:pStyle w:val="Odsekzoznamu"/>
        <w:shd w:val="clear" w:color="auto" w:fill="FFFFFF"/>
        <w:spacing w:line="360" w:lineRule="auto"/>
        <w:ind w:left="360"/>
        <w:jc w:val="both"/>
      </w:pPr>
      <w:r>
        <w:rPr>
          <w:b/>
        </w:rPr>
        <w:t>8</w:t>
      </w:r>
      <w:r w:rsidR="00BA3348" w:rsidRPr="00BA3348">
        <w:rPr>
          <w:b/>
        </w:rPr>
        <w:t>.</w:t>
      </w:r>
      <w:r w:rsidR="00BA3348" w:rsidRPr="00BA3348">
        <w:t xml:space="preserve">  </w:t>
      </w:r>
      <w:r w:rsidR="00BA3348" w:rsidRPr="00BA3348">
        <w:rPr>
          <w:b/>
          <w:bCs/>
        </w:rPr>
        <w:t>Systém prevencie sociálnej patológie v SR u detí , mládeže a dospelých</w:t>
      </w:r>
    </w:p>
    <w:p w:rsidR="00BA3348" w:rsidRPr="00BA3348" w:rsidRDefault="00BA3348" w:rsidP="00BA3348">
      <w:pPr>
        <w:pStyle w:val="Odsekzoznamu"/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BA3348">
        <w:t>systém výchovného poradenstva a prevencie v zmysle platnej školskej legislatívy</w:t>
      </w:r>
    </w:p>
    <w:p w:rsidR="00BA3348" w:rsidRPr="00BA3348" w:rsidRDefault="00BA3348" w:rsidP="00BA3348">
      <w:pPr>
        <w:pStyle w:val="Odsekzoznamu"/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BA3348">
        <w:t>formy prevencie sociálno-patologických javov v školskom prostredí</w:t>
      </w:r>
    </w:p>
    <w:p w:rsidR="00BA3348" w:rsidRPr="00BA3348" w:rsidRDefault="00BA3348" w:rsidP="00BA334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BA3348">
        <w:rPr>
          <w:rFonts w:ascii="Times New Roman" w:hAnsi="Times New Roman"/>
          <w:sz w:val="24"/>
          <w:szCs w:val="24"/>
        </w:rPr>
        <w:t>aktéri prevencie v školskom prostredí (úloha pedagogických a odborných zamestnancov v školách v zmysle platnej legislatívy)</w:t>
      </w:r>
      <w:r w:rsidRPr="00BA33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BA3348" w:rsidRPr="00BA3348" w:rsidRDefault="00BA3348" w:rsidP="003758C9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A33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Toxikománia ako sociálno-patologický jav </w:t>
      </w:r>
    </w:p>
    <w:p w:rsidR="00BA3348" w:rsidRPr="00BA3348" w:rsidRDefault="00BA3348" w:rsidP="00BA3348">
      <w:pPr>
        <w:pStyle w:val="Odsekzoznamu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BA3348">
        <w:t>charakteristika toxikománie a jej znaky a ďalšie súvisiace pojmy</w:t>
      </w:r>
    </w:p>
    <w:p w:rsidR="00BA3348" w:rsidRPr="00BA3348" w:rsidRDefault="00BA3348" w:rsidP="00BA3348">
      <w:pPr>
        <w:pStyle w:val="Odsekzoznamu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BA3348">
        <w:t>typológia drogových závislostí</w:t>
      </w:r>
    </w:p>
    <w:p w:rsidR="00BA3348" w:rsidRPr="00BA3348" w:rsidRDefault="00BA3348" w:rsidP="00BA3348">
      <w:pPr>
        <w:pStyle w:val="Odsekzoznamu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BA3348">
        <w:t>faktory vzniku drogových závislostí</w:t>
      </w:r>
    </w:p>
    <w:p w:rsidR="00BA3348" w:rsidRPr="00BA3348" w:rsidRDefault="00BA3348" w:rsidP="00BA3348">
      <w:pPr>
        <w:pStyle w:val="Odsekzoznamu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BA3348">
        <w:t>prevencia drogových závislostí – dokumenty zamerané na prevenciu (Národná protidrogová stratégia na obdobie 2013-2020 a i.)</w:t>
      </w:r>
    </w:p>
    <w:p w:rsidR="00BA3348" w:rsidRPr="00BA3348" w:rsidRDefault="00BA3348" w:rsidP="003758C9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A33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Patologické hráčstvo ako spoločenský problém</w:t>
      </w:r>
    </w:p>
    <w:p w:rsidR="00BA3348" w:rsidRPr="00BA3348" w:rsidRDefault="00BA3348" w:rsidP="00BA3348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BA3348">
        <w:t>charakteristika a podstata patologického hráčstva</w:t>
      </w:r>
    </w:p>
    <w:p w:rsidR="00BA3348" w:rsidRPr="00BA3348" w:rsidRDefault="00BA3348" w:rsidP="00BA3348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BA3348">
        <w:t>štádiá vývinu patologického hráčstva</w:t>
      </w:r>
    </w:p>
    <w:p w:rsidR="00BA3348" w:rsidRPr="00BA3348" w:rsidRDefault="00BA3348" w:rsidP="00BA3348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BA3348">
        <w:t>príčiny vzniku patologického hráčstva</w:t>
      </w:r>
    </w:p>
    <w:p w:rsidR="00BA3348" w:rsidRPr="00BA3348" w:rsidRDefault="00BA3348" w:rsidP="00BA3348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BA3348">
        <w:t>prevencia patologického hráčstva</w:t>
      </w:r>
    </w:p>
    <w:p w:rsidR="00BA3348" w:rsidRPr="00BA3348" w:rsidRDefault="00BA3348" w:rsidP="003758C9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A33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Šikanovanie a </w:t>
      </w:r>
      <w:proofErr w:type="spellStart"/>
      <w:r w:rsidRPr="00BA33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kyberšikanovanie</w:t>
      </w:r>
      <w:proofErr w:type="spellEnd"/>
      <w:r w:rsidRPr="00BA33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ako výchovný problém</w:t>
      </w:r>
    </w:p>
    <w:p w:rsidR="00BA3348" w:rsidRPr="00BA3348" w:rsidRDefault="00BA3348" w:rsidP="00BA3348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BA3348">
        <w:t>charakteristika a podstata šikanovania a jeho výskyt v školskom prostredí</w:t>
      </w:r>
    </w:p>
    <w:p w:rsidR="00BA3348" w:rsidRPr="00BA3348" w:rsidRDefault="00BA3348" w:rsidP="00BA3348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BA3348">
        <w:t>štádiá vývinu šikanovania</w:t>
      </w:r>
    </w:p>
    <w:p w:rsidR="00BA3348" w:rsidRPr="00BA3348" w:rsidRDefault="00BA3348" w:rsidP="00BA3348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BA3348">
        <w:t>druhy šikanovania</w:t>
      </w:r>
    </w:p>
    <w:p w:rsidR="00BA3348" w:rsidRPr="00BA3348" w:rsidRDefault="00BA3348" w:rsidP="00BA3348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jc w:val="both"/>
      </w:pPr>
      <w:proofErr w:type="spellStart"/>
      <w:r w:rsidRPr="00BA3348">
        <w:t>kyberšikanovanie</w:t>
      </w:r>
      <w:proofErr w:type="spellEnd"/>
      <w:r w:rsidRPr="00BA3348">
        <w:t xml:space="preserve"> u žiakov, jeho druhy a dôsledky</w:t>
      </w:r>
    </w:p>
    <w:p w:rsidR="00BA3348" w:rsidRPr="00BA3348" w:rsidRDefault="00BA3348" w:rsidP="00BA3348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BA3348">
        <w:t>príčiny vzniku šikanovania</w:t>
      </w:r>
    </w:p>
    <w:p w:rsidR="00BA3348" w:rsidRPr="00BA3348" w:rsidRDefault="00BA3348" w:rsidP="00BA3348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BA3348">
        <w:t>prevencia šikanovania</w:t>
      </w:r>
    </w:p>
    <w:p w:rsidR="00BA3348" w:rsidRPr="00BA3348" w:rsidRDefault="00BA3348" w:rsidP="004C0DE2">
      <w:pPr>
        <w:pStyle w:val="Odsekzoznamu"/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BA3348">
        <w:t>úlohy pedagógov v prevencii šikanovania</w:t>
      </w:r>
      <w:r w:rsidR="004C0DE2">
        <w:t xml:space="preserve"> </w:t>
      </w:r>
      <w:r w:rsidRPr="00BA3348">
        <w:t>a riešeniu šikanovania v školách a v školských zariadeniach)</w:t>
      </w:r>
    </w:p>
    <w:p w:rsidR="00BA3348" w:rsidRPr="00BA3348" w:rsidRDefault="00BA3348" w:rsidP="003758C9">
      <w:pPr>
        <w:pStyle w:val="Odsekzoznamu"/>
        <w:numPr>
          <w:ilvl w:val="0"/>
          <w:numId w:val="18"/>
        </w:numPr>
        <w:shd w:val="clear" w:color="auto" w:fill="FFFFFF"/>
        <w:spacing w:line="360" w:lineRule="auto"/>
        <w:jc w:val="both"/>
        <w:rPr>
          <w:b/>
        </w:rPr>
      </w:pPr>
      <w:r w:rsidRPr="00BA3348">
        <w:rPr>
          <w:b/>
        </w:rPr>
        <w:t xml:space="preserve">Agresívne správanie </w:t>
      </w:r>
    </w:p>
    <w:p w:rsidR="00BA3348" w:rsidRPr="00BA3348" w:rsidRDefault="00BA3348" w:rsidP="00BA3348">
      <w:pPr>
        <w:pStyle w:val="Odsekzoznamu"/>
        <w:shd w:val="clear" w:color="auto" w:fill="FFFFFF"/>
        <w:spacing w:line="360" w:lineRule="auto"/>
        <w:ind w:left="360" w:firstLine="349"/>
        <w:jc w:val="both"/>
      </w:pPr>
      <w:r w:rsidRPr="00BA3348">
        <w:t>- charakteristika agresívneho správania a jeho výskyt v školskom prostredí</w:t>
      </w:r>
    </w:p>
    <w:p w:rsidR="00BA3348" w:rsidRPr="00BA3348" w:rsidRDefault="00BA3348" w:rsidP="00BA3348">
      <w:pPr>
        <w:pStyle w:val="Odsekzoznamu"/>
        <w:shd w:val="clear" w:color="auto" w:fill="FFFFFF"/>
        <w:spacing w:line="360" w:lineRule="auto"/>
        <w:ind w:left="360" w:firstLine="349"/>
        <w:jc w:val="both"/>
      </w:pPr>
      <w:r w:rsidRPr="00BA3348">
        <w:t>- príčiny agresívneho správania, jeho typy a formy,</w:t>
      </w:r>
    </w:p>
    <w:p w:rsidR="00BA3348" w:rsidRPr="00BA3348" w:rsidRDefault="00BA3348" w:rsidP="00BA3348">
      <w:pPr>
        <w:pStyle w:val="Odsekzoznamu"/>
        <w:shd w:val="clear" w:color="auto" w:fill="FFFFFF"/>
        <w:spacing w:line="360" w:lineRule="auto"/>
        <w:ind w:left="360" w:firstLine="349"/>
        <w:jc w:val="both"/>
      </w:pPr>
      <w:r w:rsidRPr="00BA3348">
        <w:t>- riešenie a prevencia agresívneho správania</w:t>
      </w:r>
    </w:p>
    <w:p w:rsidR="00BA3348" w:rsidRPr="00BA3348" w:rsidRDefault="003758C9" w:rsidP="00BA3348">
      <w:pPr>
        <w:pStyle w:val="Odsekzoznamu"/>
        <w:shd w:val="clear" w:color="auto" w:fill="FFFFFF"/>
        <w:spacing w:line="360" w:lineRule="auto"/>
        <w:ind w:left="0" w:firstLine="426"/>
        <w:jc w:val="both"/>
        <w:rPr>
          <w:b/>
        </w:rPr>
      </w:pPr>
      <w:r>
        <w:rPr>
          <w:b/>
        </w:rPr>
        <w:t>13</w:t>
      </w:r>
      <w:r w:rsidR="00FE4FF9">
        <w:rPr>
          <w:b/>
        </w:rPr>
        <w:t>. Preventívny projekt</w:t>
      </w:r>
    </w:p>
    <w:p w:rsidR="00BA3348" w:rsidRPr="00BA3348" w:rsidRDefault="00BA3348" w:rsidP="00BA3348">
      <w:pPr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BA3348">
        <w:t xml:space="preserve">- </w:t>
      </w:r>
      <w:r w:rsidRPr="00BA3348">
        <w:rPr>
          <w:rFonts w:ascii="Times New Roman" w:hAnsi="Times New Roman"/>
          <w:sz w:val="24"/>
          <w:szCs w:val="24"/>
        </w:rPr>
        <w:t>základný pojmový aparát z oblasti projektovania. Koncepcie a stratégie v projektovaní. Projekt - základné charakteristiky a požiadavky</w:t>
      </w:r>
      <w:r>
        <w:rPr>
          <w:rFonts w:ascii="Times New Roman" w:hAnsi="Times New Roman"/>
          <w:sz w:val="24"/>
          <w:szCs w:val="24"/>
        </w:rPr>
        <w:t xml:space="preserve"> na modelový preventívny projek</w:t>
      </w:r>
      <w:r w:rsidR="00E82B30">
        <w:rPr>
          <w:rFonts w:ascii="Times New Roman" w:hAnsi="Times New Roman"/>
          <w:sz w:val="24"/>
          <w:szCs w:val="24"/>
        </w:rPr>
        <w:t>t</w:t>
      </w:r>
    </w:p>
    <w:p w:rsidR="00BA3348" w:rsidRPr="00BA3348" w:rsidRDefault="00BA3348" w:rsidP="003758C9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A33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Delikvencia a kriminalita ako spoločenský problém</w:t>
      </w:r>
    </w:p>
    <w:p w:rsidR="00BA3348" w:rsidRPr="00BA3348" w:rsidRDefault="00BA3348" w:rsidP="00BA3348">
      <w:pPr>
        <w:pStyle w:val="Odsekzoznamu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BA3348">
        <w:lastRenderedPageBreak/>
        <w:t>charakteristika pojmov</w:t>
      </w:r>
    </w:p>
    <w:p w:rsidR="00BA3348" w:rsidRPr="00BA3348" w:rsidRDefault="00BA3348" w:rsidP="00BA3348">
      <w:pPr>
        <w:pStyle w:val="Odsekzoznamu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BA3348">
        <w:t>teórie delikvencie a kriminality</w:t>
      </w:r>
    </w:p>
    <w:p w:rsidR="00BA3348" w:rsidRPr="00BA3348" w:rsidRDefault="00BA3348" w:rsidP="00BA3348">
      <w:pPr>
        <w:pStyle w:val="Odsekzoznamu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BA3348">
        <w:t>príčiny kriminality a delikvencie</w:t>
      </w:r>
    </w:p>
    <w:p w:rsidR="00BA3348" w:rsidRPr="00BA3348" w:rsidRDefault="00BA3348" w:rsidP="00BA3348">
      <w:pPr>
        <w:pStyle w:val="Odsekzoznamu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BA3348">
        <w:t xml:space="preserve">prevencia kriminality u detí a mládeže, dokumenty v oblasti prevencie kriminality Stratégia prevencie </w:t>
      </w:r>
      <w:r w:rsidR="00836FB9">
        <w:t>kriminality v SR na obdobie 2016-2020</w:t>
      </w:r>
      <w:r w:rsidRPr="00BA3348">
        <w:t xml:space="preserve"> a jej priority,  Zákon č. 583/2008 o prevencii kriminality</w:t>
      </w:r>
    </w:p>
    <w:p w:rsidR="00BA3348" w:rsidRPr="00BA3348" w:rsidRDefault="00BA3348" w:rsidP="00BA3348">
      <w:pPr>
        <w:pStyle w:val="Odsekzoznamu"/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BA3348">
        <w:t>možnosti preventívneho pôsobenia pedagógov v školskom a mimoškolskom prostredí</w:t>
      </w:r>
    </w:p>
    <w:p w:rsidR="00BA3348" w:rsidRPr="00BA3348" w:rsidRDefault="00BA3348" w:rsidP="003758C9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3348">
        <w:rPr>
          <w:rFonts w:ascii="Times New Roman" w:hAnsi="Times New Roman"/>
          <w:b/>
          <w:sz w:val="24"/>
          <w:szCs w:val="24"/>
        </w:rPr>
        <w:t xml:space="preserve">Iné nelátkové závislosti (mediálna závislosť, </w:t>
      </w:r>
      <w:proofErr w:type="spellStart"/>
      <w:r w:rsidRPr="00BA3348">
        <w:rPr>
          <w:rFonts w:ascii="Times New Roman" w:hAnsi="Times New Roman"/>
          <w:b/>
          <w:sz w:val="24"/>
          <w:szCs w:val="24"/>
        </w:rPr>
        <w:t>workoholizmus</w:t>
      </w:r>
      <w:proofErr w:type="spellEnd"/>
      <w:r w:rsidRPr="00BA3348">
        <w:rPr>
          <w:rFonts w:ascii="Times New Roman" w:hAnsi="Times New Roman"/>
          <w:b/>
          <w:sz w:val="24"/>
          <w:szCs w:val="24"/>
        </w:rPr>
        <w:t>, kultová závislosť, ...)</w:t>
      </w:r>
    </w:p>
    <w:p w:rsidR="00BA3348" w:rsidRPr="00BA3348" w:rsidRDefault="00BA3348" w:rsidP="003758C9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BA33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Poruchy príjmu potravy</w:t>
      </w:r>
    </w:p>
    <w:p w:rsidR="00BA3348" w:rsidRPr="00BA3348" w:rsidRDefault="00BA3348" w:rsidP="00BA334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BA33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- </w:t>
      </w:r>
      <w:r w:rsidRPr="00BA3348">
        <w:rPr>
          <w:rFonts w:ascii="Times New Roman" w:eastAsia="Times New Roman" w:hAnsi="Times New Roman"/>
          <w:bCs/>
          <w:sz w:val="24"/>
          <w:szCs w:val="24"/>
          <w:lang w:eastAsia="sk-SK"/>
        </w:rPr>
        <w:t>vymedzenie PPP, rizikové faktory vzniku porúch príjmu potravy</w:t>
      </w:r>
    </w:p>
    <w:p w:rsidR="00BA3348" w:rsidRPr="00BA3348" w:rsidRDefault="00BA3348" w:rsidP="00BA3348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33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-</w:t>
      </w:r>
      <w:r w:rsidRPr="00BA3348">
        <w:rPr>
          <w:rFonts w:ascii="Times New Roman" w:hAnsi="Times New Roman"/>
          <w:sz w:val="24"/>
          <w:szCs w:val="24"/>
        </w:rPr>
        <w:t xml:space="preserve"> prevencia PPP</w:t>
      </w:r>
    </w:p>
    <w:p w:rsidR="00BA3348" w:rsidRPr="00BA3348" w:rsidRDefault="003758C9" w:rsidP="00BA334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17</w:t>
      </w:r>
      <w:r w:rsidR="00BA3348" w:rsidRPr="00BA33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 Samovražednosť ako spoločenský problém</w:t>
      </w:r>
    </w:p>
    <w:p w:rsidR="00BA3348" w:rsidRPr="00BA3348" w:rsidRDefault="00BA3348" w:rsidP="00BA3348">
      <w:pPr>
        <w:pStyle w:val="Odsekzoznamu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BA3348">
        <w:t>charakteristika základnej terminológie</w:t>
      </w:r>
    </w:p>
    <w:p w:rsidR="00BA3348" w:rsidRPr="00BA3348" w:rsidRDefault="00BA3348" w:rsidP="00BA3348">
      <w:pPr>
        <w:pStyle w:val="Odsekzoznamu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BA3348">
        <w:t>príčiny a druhy samovrážd</w:t>
      </w:r>
    </w:p>
    <w:p w:rsidR="00BA3348" w:rsidRPr="00BA3348" w:rsidRDefault="00BA3348" w:rsidP="00BA3348">
      <w:pPr>
        <w:pStyle w:val="Odsekzoznamu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BA3348">
        <w:t>samovražednosť u žiakov ZŠ a SŠ a jej príčiny</w:t>
      </w:r>
    </w:p>
    <w:p w:rsidR="00BA3348" w:rsidRPr="00BA3348" w:rsidRDefault="00BA3348" w:rsidP="00BA3348">
      <w:pPr>
        <w:pStyle w:val="Odsekzoznamu"/>
        <w:numPr>
          <w:ilvl w:val="0"/>
          <w:numId w:val="14"/>
        </w:numPr>
        <w:shd w:val="clear" w:color="auto" w:fill="FFFFFF"/>
        <w:spacing w:line="360" w:lineRule="auto"/>
        <w:jc w:val="both"/>
      </w:pPr>
      <w:r w:rsidRPr="00BA3348">
        <w:t>možnosti prevencie samovrážd</w:t>
      </w:r>
    </w:p>
    <w:p w:rsidR="00BA3348" w:rsidRPr="00BA3348" w:rsidRDefault="00BA3348" w:rsidP="00BA334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BA3348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3758C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18</w:t>
      </w:r>
      <w:r w:rsidRPr="00BA33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</w:t>
      </w:r>
      <w:r w:rsidRPr="00BA334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A33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Rasizmus a extrémizmus</w:t>
      </w:r>
    </w:p>
    <w:p w:rsidR="00BA3348" w:rsidRPr="00BA3348" w:rsidRDefault="00BA3348" w:rsidP="00BA3348">
      <w:pPr>
        <w:numPr>
          <w:ilvl w:val="0"/>
          <w:numId w:val="14"/>
        </w:numPr>
        <w:shd w:val="clear" w:color="auto" w:fill="FFFFFF"/>
        <w:spacing w:after="0" w:line="360" w:lineRule="auto"/>
        <w:jc w:val="both"/>
      </w:pPr>
      <w:r w:rsidRPr="00BA3348">
        <w:rPr>
          <w:rFonts w:ascii="Times New Roman" w:eastAsia="Times New Roman" w:hAnsi="Times New Roman"/>
          <w:bCs/>
          <w:sz w:val="24"/>
          <w:szCs w:val="24"/>
          <w:lang w:eastAsia="sk-SK"/>
        </w:rPr>
        <w:t>vymedzenie základnej terminológie,</w:t>
      </w:r>
    </w:p>
    <w:p w:rsidR="00BA3348" w:rsidRPr="00BA3348" w:rsidRDefault="00BA3348" w:rsidP="00BA3348">
      <w:pPr>
        <w:numPr>
          <w:ilvl w:val="0"/>
          <w:numId w:val="14"/>
        </w:numPr>
        <w:shd w:val="clear" w:color="auto" w:fill="FFFFFF"/>
        <w:spacing w:after="0" w:line="360" w:lineRule="auto"/>
        <w:jc w:val="both"/>
      </w:pPr>
      <w:r w:rsidRPr="00BA3348">
        <w:rPr>
          <w:rFonts w:ascii="Times New Roman" w:eastAsia="Times New Roman" w:hAnsi="Times New Roman"/>
          <w:bCs/>
          <w:sz w:val="24"/>
          <w:szCs w:val="24"/>
          <w:lang w:eastAsia="sk-SK"/>
        </w:rPr>
        <w:t>príčiny, právna úprava,</w:t>
      </w:r>
    </w:p>
    <w:p w:rsidR="00BA3348" w:rsidRPr="00BA3348" w:rsidRDefault="00BA3348" w:rsidP="00BA3348">
      <w:pPr>
        <w:numPr>
          <w:ilvl w:val="0"/>
          <w:numId w:val="14"/>
        </w:numPr>
        <w:shd w:val="clear" w:color="auto" w:fill="FFFFFF"/>
        <w:spacing w:after="0" w:line="360" w:lineRule="auto"/>
        <w:jc w:val="both"/>
      </w:pPr>
      <w:r w:rsidRPr="00BA3348">
        <w:rPr>
          <w:rFonts w:ascii="Times New Roman" w:eastAsia="Times New Roman" w:hAnsi="Times New Roman"/>
          <w:bCs/>
          <w:sz w:val="24"/>
          <w:szCs w:val="24"/>
          <w:lang w:eastAsia="sk-SK"/>
        </w:rPr>
        <w:t>ako predchádzať rasizmu a extrémizmu v školskom prostredí</w:t>
      </w:r>
    </w:p>
    <w:p w:rsidR="009540C3" w:rsidRDefault="009540C3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40C3" w:rsidRDefault="009540C3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Literatúra:</w:t>
      </w:r>
    </w:p>
    <w:p w:rsidR="00AD54C0" w:rsidRDefault="00AD54C0" w:rsidP="009D2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HRONCOVÁ, J.-</w:t>
      </w:r>
      <w:r w:rsidR="00E40101">
        <w:rPr>
          <w:rFonts w:ascii="Times New Roman" w:hAnsi="Times New Roman" w:cs="Times New Roman"/>
          <w:sz w:val="24"/>
          <w:szCs w:val="24"/>
        </w:rPr>
        <w:t>NIKLOVÁ, 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0101">
        <w:rPr>
          <w:rFonts w:ascii="Times New Roman" w:hAnsi="Times New Roman" w:cs="Times New Roman"/>
          <w:sz w:val="24"/>
          <w:szCs w:val="24"/>
        </w:rPr>
        <w:t>DULOVICS, M. – SÁMELOVÁ, S.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54C0">
        <w:rPr>
          <w:rFonts w:ascii="Times New Roman" w:hAnsi="Times New Roman" w:cs="Times New Roman"/>
          <w:i/>
          <w:sz w:val="24"/>
          <w:szCs w:val="24"/>
        </w:rPr>
        <w:t>Sociológia výchovy a sociálna patológia</w:t>
      </w:r>
      <w:r w:rsidR="00E40101">
        <w:rPr>
          <w:rFonts w:ascii="Times New Roman" w:hAnsi="Times New Roman" w:cs="Times New Roman"/>
          <w:sz w:val="24"/>
          <w:szCs w:val="24"/>
        </w:rPr>
        <w:t>. Žilina : IPV.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C6866" w:rsidRDefault="008C6866" w:rsidP="008C6866">
      <w:pPr>
        <w:pStyle w:val="Textpoznmkypodi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9E">
        <w:rPr>
          <w:rFonts w:ascii="Times New Roman" w:hAnsi="Times New Roman" w:cs="Times New Roman"/>
          <w:sz w:val="24"/>
          <w:szCs w:val="24"/>
        </w:rPr>
        <w:t xml:space="preserve">HRONCOVÁ, J.-EMMEROVÁ, I.-HRONEC, M.: </w:t>
      </w:r>
      <w:r w:rsidRPr="00540E9E">
        <w:rPr>
          <w:rFonts w:ascii="Times New Roman" w:hAnsi="Times New Roman" w:cs="Times New Roman"/>
          <w:i/>
          <w:sz w:val="24"/>
          <w:szCs w:val="24"/>
        </w:rPr>
        <w:t>Sociálna patológia pre sociálnych pedagógov</w:t>
      </w:r>
      <w:r w:rsidRPr="00540E9E">
        <w:rPr>
          <w:rFonts w:ascii="Times New Roman" w:hAnsi="Times New Roman" w:cs="Times New Roman"/>
          <w:sz w:val="24"/>
          <w:szCs w:val="24"/>
        </w:rPr>
        <w:t xml:space="preserve">. Banská Bystrica : </w:t>
      </w:r>
      <w:proofErr w:type="spellStart"/>
      <w:r w:rsidRPr="00540E9E">
        <w:rPr>
          <w:rFonts w:ascii="Times New Roman" w:hAnsi="Times New Roman" w:cs="Times New Roman"/>
          <w:sz w:val="24"/>
          <w:szCs w:val="24"/>
        </w:rPr>
        <w:t>Belianum</w:t>
      </w:r>
      <w:proofErr w:type="spellEnd"/>
      <w:r w:rsidRPr="00540E9E">
        <w:rPr>
          <w:rFonts w:ascii="Times New Roman" w:hAnsi="Times New Roman" w:cs="Times New Roman"/>
          <w:sz w:val="24"/>
          <w:szCs w:val="24"/>
        </w:rPr>
        <w:t xml:space="preserve">. 2014. </w:t>
      </w:r>
    </w:p>
    <w:p w:rsidR="008C6866" w:rsidRDefault="008C6866" w:rsidP="008C6866">
      <w:pPr>
        <w:pStyle w:val="Textpoznmkypodi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66">
        <w:rPr>
          <w:rFonts w:ascii="Times New Roman" w:hAnsi="Times New Roman" w:cs="Times New Roman"/>
          <w:sz w:val="24"/>
          <w:szCs w:val="24"/>
        </w:rPr>
        <w:t xml:space="preserve">MÁTEJ, A.-SCHAVEL, M. a kol.: </w:t>
      </w:r>
      <w:r w:rsidRPr="008C6866">
        <w:rPr>
          <w:rFonts w:ascii="Times New Roman" w:hAnsi="Times New Roman" w:cs="Times New Roman"/>
          <w:i/>
          <w:sz w:val="24"/>
          <w:szCs w:val="24"/>
        </w:rPr>
        <w:t>Aplikovaná sociálna patológia v sociálnej práci</w:t>
      </w:r>
      <w:r w:rsidRPr="008C6866">
        <w:rPr>
          <w:rFonts w:ascii="Times New Roman" w:hAnsi="Times New Roman" w:cs="Times New Roman"/>
          <w:sz w:val="24"/>
          <w:szCs w:val="24"/>
        </w:rPr>
        <w:t>. Bratislava : 2011. ISBN 978-80-8132-009-5.</w:t>
      </w:r>
    </w:p>
    <w:p w:rsidR="00754A23" w:rsidRPr="00754A23" w:rsidRDefault="00754A23" w:rsidP="00754A23">
      <w:pPr>
        <w:pStyle w:val="Textpoznmkypodi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ROSOVÁ, D.:</w:t>
      </w:r>
      <w:r w:rsidRPr="00754A23">
        <w:rPr>
          <w:rFonts w:ascii="Times New Roman" w:hAnsi="Times New Roman" w:cs="Times New Roman"/>
          <w:sz w:val="24"/>
          <w:szCs w:val="24"/>
        </w:rPr>
        <w:t xml:space="preserve"> </w:t>
      </w:r>
      <w:r w:rsidRPr="00754A23">
        <w:rPr>
          <w:rFonts w:ascii="Times New Roman" w:hAnsi="Times New Roman" w:cs="Times New Roman"/>
          <w:i/>
          <w:sz w:val="24"/>
          <w:szCs w:val="24"/>
        </w:rPr>
        <w:t>Prevencia v školských zariadeniach</w:t>
      </w:r>
      <w:r w:rsidRPr="00754A23">
        <w:rPr>
          <w:rFonts w:ascii="Times New Roman" w:hAnsi="Times New Roman" w:cs="Times New Roman"/>
          <w:sz w:val="24"/>
          <w:szCs w:val="24"/>
        </w:rPr>
        <w:t>. Príklady dobrej praxe. Košice.</w:t>
      </w:r>
      <w:r>
        <w:rPr>
          <w:rFonts w:ascii="Times New Roman" w:hAnsi="Times New Roman" w:cs="Times New Roman"/>
          <w:sz w:val="24"/>
          <w:szCs w:val="24"/>
        </w:rPr>
        <w:t xml:space="preserve"> 2018. </w:t>
      </w:r>
    </w:p>
    <w:p w:rsidR="00754A23" w:rsidRPr="00754A23" w:rsidRDefault="00754A23" w:rsidP="00754A23">
      <w:pPr>
        <w:pStyle w:val="Textpoznmkypodi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ROSOVÁ, D.:</w:t>
      </w:r>
      <w:r w:rsidRPr="00754A23">
        <w:rPr>
          <w:rFonts w:ascii="Times New Roman" w:hAnsi="Times New Roman" w:cs="Times New Roman"/>
          <w:sz w:val="24"/>
          <w:szCs w:val="24"/>
        </w:rPr>
        <w:t xml:space="preserve"> </w:t>
      </w:r>
      <w:r w:rsidRPr="00754A23">
        <w:rPr>
          <w:rFonts w:ascii="Times New Roman" w:hAnsi="Times New Roman" w:cs="Times New Roman"/>
          <w:i/>
          <w:sz w:val="24"/>
          <w:szCs w:val="24"/>
        </w:rPr>
        <w:t>Stratégia riešenia šikanovania v školách</w:t>
      </w:r>
      <w:r w:rsidRPr="00754A23">
        <w:rPr>
          <w:rFonts w:ascii="Times New Roman" w:hAnsi="Times New Roman" w:cs="Times New Roman"/>
          <w:sz w:val="24"/>
          <w:szCs w:val="24"/>
        </w:rPr>
        <w:t xml:space="preserve">. Možnosti prevencie. Košice.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</w:p>
    <w:p w:rsidR="00754A23" w:rsidRPr="00754A23" w:rsidRDefault="00754A23" w:rsidP="00754A23">
      <w:pPr>
        <w:pStyle w:val="Textpoznmkypodi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NIKLOVÁ, M: a kol.:</w:t>
      </w:r>
      <w:r w:rsidRPr="0075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A23">
        <w:rPr>
          <w:rFonts w:ascii="Times New Roman" w:hAnsi="Times New Roman" w:cs="Times New Roman"/>
          <w:i/>
          <w:sz w:val="24"/>
          <w:szCs w:val="24"/>
        </w:rPr>
        <w:t>Virtual</w:t>
      </w:r>
      <w:proofErr w:type="spellEnd"/>
      <w:r w:rsidRPr="00754A23">
        <w:rPr>
          <w:rFonts w:ascii="Times New Roman" w:hAnsi="Times New Roman" w:cs="Times New Roman"/>
          <w:i/>
          <w:sz w:val="24"/>
          <w:szCs w:val="24"/>
        </w:rPr>
        <w:t xml:space="preserve"> risk </w:t>
      </w:r>
      <w:proofErr w:type="spellStart"/>
      <w:r w:rsidRPr="00754A23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754A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A23">
        <w:rPr>
          <w:rFonts w:ascii="Times New Roman" w:hAnsi="Times New Roman" w:cs="Times New Roman"/>
          <w:i/>
          <w:sz w:val="24"/>
          <w:szCs w:val="24"/>
        </w:rPr>
        <w:t>children</w:t>
      </w:r>
      <w:proofErr w:type="spellEnd"/>
      <w:r w:rsidRPr="00754A2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54A23">
        <w:rPr>
          <w:rFonts w:ascii="Times New Roman" w:hAnsi="Times New Roman" w:cs="Times New Roman"/>
          <w:i/>
          <w:sz w:val="24"/>
          <w:szCs w:val="24"/>
        </w:rPr>
        <w:t>youth</w:t>
      </w:r>
      <w:proofErr w:type="spellEnd"/>
      <w:r w:rsidRPr="00754A2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54A2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54A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A23">
        <w:rPr>
          <w:rFonts w:ascii="Times New Roman" w:hAnsi="Times New Roman" w:cs="Times New Roman"/>
          <w:i/>
          <w:sz w:val="24"/>
          <w:szCs w:val="24"/>
        </w:rPr>
        <w:t>possibilities</w:t>
      </w:r>
      <w:proofErr w:type="spellEnd"/>
      <w:r w:rsidRPr="00754A2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54A23">
        <w:rPr>
          <w:rFonts w:ascii="Times New Roman" w:hAnsi="Times New Roman" w:cs="Times New Roman"/>
          <w:i/>
          <w:sz w:val="24"/>
          <w:szCs w:val="24"/>
        </w:rPr>
        <w:t>their</w:t>
      </w:r>
      <w:proofErr w:type="spellEnd"/>
      <w:r w:rsidRPr="00754A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A23">
        <w:rPr>
          <w:rFonts w:ascii="Times New Roman" w:hAnsi="Times New Roman" w:cs="Times New Roman"/>
          <w:i/>
          <w:sz w:val="24"/>
          <w:szCs w:val="24"/>
        </w:rPr>
        <w:t>prevention</w:t>
      </w:r>
      <w:proofErr w:type="spellEnd"/>
      <w:r w:rsidRPr="00754A2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54A2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54A23">
        <w:rPr>
          <w:rFonts w:ascii="Times New Roman" w:hAnsi="Times New Roman" w:cs="Times New Roman"/>
          <w:i/>
          <w:sz w:val="24"/>
          <w:szCs w:val="24"/>
        </w:rPr>
        <w:t xml:space="preserve"> V4 </w:t>
      </w:r>
      <w:proofErr w:type="spellStart"/>
      <w:r w:rsidRPr="00754A23">
        <w:rPr>
          <w:rFonts w:ascii="Times New Roman" w:hAnsi="Times New Roman" w:cs="Times New Roman"/>
          <w:i/>
          <w:sz w:val="24"/>
          <w:szCs w:val="24"/>
        </w:rPr>
        <w:t>countries</w:t>
      </w:r>
      <w:proofErr w:type="spellEnd"/>
      <w:r w:rsidRPr="00754A23">
        <w:rPr>
          <w:rFonts w:ascii="Times New Roman" w:hAnsi="Times New Roman" w:cs="Times New Roman"/>
          <w:sz w:val="24"/>
          <w:szCs w:val="24"/>
        </w:rPr>
        <w:t xml:space="preserve">. Banská Bystrica : </w:t>
      </w:r>
      <w:proofErr w:type="spellStart"/>
      <w:r w:rsidRPr="00754A23">
        <w:rPr>
          <w:rFonts w:ascii="Times New Roman" w:hAnsi="Times New Roman" w:cs="Times New Roman"/>
          <w:sz w:val="24"/>
          <w:szCs w:val="24"/>
        </w:rPr>
        <w:t>Belianum</w:t>
      </w:r>
      <w:proofErr w:type="spellEnd"/>
      <w:r w:rsidRPr="00754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2018.</w:t>
      </w:r>
    </w:p>
    <w:p w:rsidR="00754A23" w:rsidRPr="00754A23" w:rsidRDefault="00754A23" w:rsidP="00754A23">
      <w:pPr>
        <w:pStyle w:val="Textpoznmkypodi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DULOVICS, M.:</w:t>
      </w:r>
      <w:r w:rsidRPr="00754A23">
        <w:rPr>
          <w:rFonts w:ascii="Times New Roman" w:hAnsi="Times New Roman" w:cs="Times New Roman"/>
          <w:sz w:val="24"/>
          <w:szCs w:val="24"/>
        </w:rPr>
        <w:t xml:space="preserve"> </w:t>
      </w:r>
      <w:r w:rsidRPr="00754A23">
        <w:rPr>
          <w:rFonts w:ascii="Times New Roman" w:hAnsi="Times New Roman" w:cs="Times New Roman"/>
          <w:i/>
          <w:sz w:val="24"/>
          <w:szCs w:val="24"/>
        </w:rPr>
        <w:t>Online rizikové správanie u detí a mládeže a možnosti jeho prevencie prostredníctvom mediálnej výchovy</w:t>
      </w:r>
      <w:r w:rsidRPr="00754A23">
        <w:rPr>
          <w:rFonts w:ascii="Times New Roman" w:hAnsi="Times New Roman" w:cs="Times New Roman"/>
          <w:sz w:val="24"/>
          <w:szCs w:val="24"/>
        </w:rPr>
        <w:t xml:space="preserve">. Banská Bystrica : </w:t>
      </w:r>
      <w:proofErr w:type="spellStart"/>
      <w:r w:rsidRPr="00754A23">
        <w:rPr>
          <w:rFonts w:ascii="Times New Roman" w:hAnsi="Times New Roman" w:cs="Times New Roman"/>
          <w:sz w:val="24"/>
          <w:szCs w:val="24"/>
        </w:rPr>
        <w:t>Belianum</w:t>
      </w:r>
      <w:proofErr w:type="spellEnd"/>
      <w:r w:rsidRPr="00754A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754A23" w:rsidRDefault="00754A23" w:rsidP="00754A23">
      <w:pPr>
        <w:pStyle w:val="Textpoznmkypodi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23">
        <w:rPr>
          <w:rFonts w:ascii="Times New Roman" w:hAnsi="Times New Roman" w:cs="Times New Roman"/>
          <w:sz w:val="24"/>
          <w:szCs w:val="24"/>
        </w:rPr>
        <w:lastRenderedPageBreak/>
        <w:t xml:space="preserve">HOLLÁ, K. a kol. 2017. Prevencia </w:t>
      </w:r>
      <w:proofErr w:type="spellStart"/>
      <w:r w:rsidRPr="00754A23">
        <w:rPr>
          <w:rFonts w:ascii="Times New Roman" w:hAnsi="Times New Roman" w:cs="Times New Roman"/>
          <w:sz w:val="24"/>
          <w:szCs w:val="24"/>
        </w:rPr>
        <w:t>kyberagresie</w:t>
      </w:r>
      <w:proofErr w:type="spellEnd"/>
      <w:r w:rsidRPr="00754A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4A23">
        <w:rPr>
          <w:rFonts w:ascii="Times New Roman" w:hAnsi="Times New Roman" w:cs="Times New Roman"/>
          <w:sz w:val="24"/>
          <w:szCs w:val="24"/>
        </w:rPr>
        <w:t>kyberšikanovania</w:t>
      </w:r>
      <w:proofErr w:type="spellEnd"/>
      <w:r w:rsidRPr="00754A23">
        <w:rPr>
          <w:rFonts w:ascii="Times New Roman" w:hAnsi="Times New Roman" w:cs="Times New Roman"/>
          <w:sz w:val="24"/>
          <w:szCs w:val="24"/>
        </w:rPr>
        <w:t>. PF UKF Nitra.</w:t>
      </w:r>
    </w:p>
    <w:p w:rsidR="009D2DC8" w:rsidRDefault="009D2DC8" w:rsidP="009D2D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FISCHER, S.-ŠKODA, J.: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Sociální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patologie</w:t>
      </w:r>
      <w:proofErr w:type="spellEnd"/>
      <w:r w:rsidR="00546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Závažné </w:t>
      </w:r>
      <w:proofErr w:type="spellStart"/>
      <w:r w:rsidR="005462C0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sociálně</w:t>
      </w:r>
      <w:proofErr w:type="spellEnd"/>
      <w:r w:rsidR="00546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patologické </w:t>
      </w:r>
      <w:proofErr w:type="spellStart"/>
      <w:r w:rsidR="005462C0">
        <w:rPr>
          <w:rFonts w:ascii="Times New Roman" w:eastAsia="Times New Roman" w:hAnsi="Times New Roman" w:cs="Times New Roman"/>
          <w:sz w:val="24"/>
          <w:szCs w:val="24"/>
          <w:lang w:eastAsia="sk-SK"/>
        </w:rPr>
        <w:t>jevy</w:t>
      </w:r>
      <w:proofErr w:type="spellEnd"/>
      <w:r w:rsidR="00546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príčiny, </w:t>
      </w:r>
      <w:proofErr w:type="spellStart"/>
      <w:r w:rsidR="005462C0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prevence</w:t>
      </w:r>
      <w:proofErr w:type="spellEnd"/>
      <w:r w:rsidR="00546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možnosti </w:t>
      </w:r>
      <w:proofErr w:type="spellStart"/>
      <w:r w:rsidR="005462C0">
        <w:rPr>
          <w:rFonts w:ascii="Times New Roman" w:eastAsia="Times New Roman" w:hAnsi="Times New Roman" w:cs="Times New Roman"/>
          <w:sz w:val="24"/>
          <w:szCs w:val="24"/>
          <w:lang w:eastAsia="sk-SK"/>
        </w:rPr>
        <w:t>řešení</w:t>
      </w:r>
      <w:proofErr w:type="spellEnd"/>
      <w:r w:rsidR="00546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Praha : </w:t>
      </w:r>
      <w:proofErr w:type="spellStart"/>
      <w:r w:rsidR="005462C0">
        <w:rPr>
          <w:rFonts w:ascii="Times New Roman" w:eastAsia="Times New Roman" w:hAnsi="Times New Roman" w:cs="Times New Roman"/>
          <w:sz w:val="24"/>
          <w:szCs w:val="24"/>
          <w:lang w:eastAsia="sk-SK"/>
        </w:rPr>
        <w:t>Grada</w:t>
      </w:r>
      <w:proofErr w:type="spellEnd"/>
      <w:r w:rsidR="005462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2014. </w:t>
      </w:r>
    </w:p>
    <w:p w:rsidR="00E53033" w:rsidRDefault="00E53033" w:rsidP="009D2D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BĚLIK, V.-HOFERKOVÁ, S.-KRAUS, B. a kol.: </w:t>
      </w:r>
      <w:r w:rsidRPr="00E5303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Slovník </w:t>
      </w:r>
      <w:proofErr w:type="spellStart"/>
      <w:r w:rsidRPr="00E5303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sociální</w:t>
      </w:r>
      <w:proofErr w:type="spellEnd"/>
      <w:r w:rsidRPr="00E5303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E5303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patologie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Praha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2017. </w:t>
      </w:r>
    </w:p>
    <w:p w:rsidR="009D2DC8" w:rsidRPr="00E000CD" w:rsidRDefault="009D2DC8" w:rsidP="009D2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HAVLÍK, R.-KOŤA, J.: </w:t>
      </w:r>
      <w:proofErr w:type="spellStart"/>
      <w:r w:rsidRPr="00E000CD">
        <w:rPr>
          <w:rFonts w:ascii="Times New Roman" w:hAnsi="Times New Roman" w:cs="Times New Roman"/>
          <w:i/>
          <w:sz w:val="24"/>
          <w:szCs w:val="24"/>
        </w:rPr>
        <w:t>Sociologie</w:t>
      </w:r>
      <w:proofErr w:type="spellEnd"/>
      <w:r w:rsidRPr="00E000CD">
        <w:rPr>
          <w:rFonts w:ascii="Times New Roman" w:hAnsi="Times New Roman" w:cs="Times New Roman"/>
          <w:i/>
          <w:sz w:val="24"/>
          <w:szCs w:val="24"/>
        </w:rPr>
        <w:t xml:space="preserve"> výchovy a školy</w:t>
      </w:r>
      <w:r w:rsidRPr="00E000CD">
        <w:rPr>
          <w:rFonts w:ascii="Times New Roman" w:hAnsi="Times New Roman" w:cs="Times New Roman"/>
          <w:sz w:val="24"/>
          <w:szCs w:val="24"/>
        </w:rPr>
        <w:t>. Praha</w:t>
      </w:r>
      <w:r w:rsidR="00155018">
        <w:rPr>
          <w:rFonts w:ascii="Times New Roman" w:hAnsi="Times New Roman" w:cs="Times New Roman"/>
          <w:sz w:val="24"/>
          <w:szCs w:val="24"/>
        </w:rPr>
        <w:t xml:space="preserve"> </w:t>
      </w:r>
      <w:r w:rsidRPr="00E000CD">
        <w:rPr>
          <w:rFonts w:ascii="Times New Roman" w:hAnsi="Times New Roman" w:cs="Times New Roman"/>
          <w:sz w:val="24"/>
          <w:szCs w:val="24"/>
        </w:rPr>
        <w:t>: Portál, 2001.</w:t>
      </w:r>
    </w:p>
    <w:p w:rsidR="009D2DC8" w:rsidRDefault="009D2DC8" w:rsidP="009D2D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HRONCOVÁ, J. a kol.: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Sociálna patológia a jej prevencia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Banská Bystrica</w:t>
      </w:r>
      <w:r w:rsidR="001550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PF UMB. 2004.</w:t>
      </w:r>
    </w:p>
    <w:p w:rsidR="009D2DC8" w:rsidRPr="00E000CD" w:rsidRDefault="009D2DC8" w:rsidP="009D2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HRONCOVÁ, J.: </w:t>
      </w:r>
      <w:r w:rsidRPr="00E000CD">
        <w:rPr>
          <w:rFonts w:ascii="Times New Roman" w:hAnsi="Times New Roman" w:cs="Times New Roman"/>
          <w:i/>
          <w:sz w:val="24"/>
          <w:szCs w:val="24"/>
        </w:rPr>
        <w:t>Sociológia výchovy</w:t>
      </w:r>
      <w:r w:rsidRPr="00E000CD">
        <w:rPr>
          <w:rFonts w:ascii="Times New Roman" w:hAnsi="Times New Roman" w:cs="Times New Roman"/>
          <w:sz w:val="24"/>
          <w:szCs w:val="24"/>
        </w:rPr>
        <w:t>. Banská Bystrica: PF UMB</w:t>
      </w:r>
      <w:r w:rsidR="00155018">
        <w:rPr>
          <w:rFonts w:ascii="Times New Roman" w:hAnsi="Times New Roman" w:cs="Times New Roman"/>
          <w:sz w:val="24"/>
          <w:szCs w:val="24"/>
        </w:rPr>
        <w:t>.</w:t>
      </w:r>
      <w:r w:rsidRPr="00E000CD">
        <w:rPr>
          <w:rFonts w:ascii="Times New Roman" w:hAnsi="Times New Roman" w:cs="Times New Roman"/>
          <w:sz w:val="24"/>
          <w:szCs w:val="24"/>
        </w:rPr>
        <w:t xml:space="preserve"> 1996.</w:t>
      </w:r>
    </w:p>
    <w:p w:rsidR="009D2DC8" w:rsidRPr="00540E9E" w:rsidRDefault="009D2DC8" w:rsidP="009D2DC8">
      <w:pPr>
        <w:pStyle w:val="Textpoznmkypodi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HRONCOVÁ, J.-EMMEROVÁ, I. a kol.: </w:t>
      </w:r>
      <w:r w:rsidRPr="009D2DC8">
        <w:rPr>
          <w:rFonts w:ascii="Times New Roman" w:hAnsi="Times New Roman" w:cs="Times New Roman"/>
          <w:i/>
          <w:sz w:val="24"/>
          <w:szCs w:val="24"/>
        </w:rPr>
        <w:t>Sociológia výchovy a vzdelávania</w:t>
      </w:r>
      <w:r>
        <w:rPr>
          <w:rFonts w:ascii="Times New Roman" w:hAnsi="Times New Roman" w:cs="Times New Roman"/>
          <w:sz w:val="24"/>
          <w:szCs w:val="24"/>
        </w:rPr>
        <w:t>. Banská Bystrica : PF UMB. 2010.</w:t>
      </w:r>
    </w:p>
    <w:p w:rsidR="009D2DC8" w:rsidRDefault="009D2DC8" w:rsidP="009D2D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KRAUS</w:t>
      </w:r>
      <w:r w:rsidR="00385D2C">
        <w:rPr>
          <w:rFonts w:ascii="Times New Roman" w:eastAsia="Times New Roman" w:hAnsi="Times New Roman" w:cs="Times New Roman"/>
          <w:sz w:val="24"/>
          <w:szCs w:val="24"/>
          <w:lang w:eastAsia="sk-SK"/>
        </w:rPr>
        <w:t>, B. – HRONCOVÁ, J. a kol.: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Sociální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patológie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Hradec Králové : UHK. 2007.</w:t>
      </w:r>
    </w:p>
    <w:p w:rsidR="009D2DC8" w:rsidRPr="00E000CD" w:rsidRDefault="009D2DC8" w:rsidP="009D2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MACHÁČEK, L.: </w:t>
      </w:r>
      <w:r w:rsidRPr="00E000CD">
        <w:rPr>
          <w:rFonts w:ascii="Times New Roman" w:hAnsi="Times New Roman" w:cs="Times New Roman"/>
          <w:i/>
          <w:sz w:val="24"/>
          <w:szCs w:val="24"/>
        </w:rPr>
        <w:t>Orientácie mladých mužov a žien na európske občianstvo a európsku identitu</w:t>
      </w:r>
      <w:r w:rsidRPr="00E000CD">
        <w:rPr>
          <w:rFonts w:ascii="Times New Roman" w:hAnsi="Times New Roman" w:cs="Times New Roman"/>
          <w:sz w:val="24"/>
          <w:szCs w:val="24"/>
        </w:rPr>
        <w:t>. Bratislava: Sociologický ústav</w:t>
      </w:r>
      <w:r w:rsidR="00385D2C">
        <w:rPr>
          <w:rFonts w:ascii="Times New Roman" w:hAnsi="Times New Roman" w:cs="Times New Roman"/>
          <w:sz w:val="24"/>
          <w:szCs w:val="24"/>
        </w:rPr>
        <w:t>.</w:t>
      </w:r>
      <w:r w:rsidRPr="00E000CD">
        <w:rPr>
          <w:rFonts w:ascii="Times New Roman" w:hAnsi="Times New Roman" w:cs="Times New Roman"/>
          <w:sz w:val="24"/>
          <w:szCs w:val="24"/>
        </w:rPr>
        <w:t xml:space="preserve"> SAV</w:t>
      </w:r>
      <w:r w:rsidR="00385D2C">
        <w:rPr>
          <w:rFonts w:ascii="Times New Roman" w:hAnsi="Times New Roman" w:cs="Times New Roman"/>
          <w:sz w:val="24"/>
          <w:szCs w:val="24"/>
        </w:rPr>
        <w:t>.</w:t>
      </w:r>
      <w:r w:rsidRPr="00E000CD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9D2DC8" w:rsidRDefault="009D2DC8" w:rsidP="009D2D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385D2C">
        <w:rPr>
          <w:rFonts w:ascii="Times New Roman" w:eastAsia="Times New Roman" w:hAnsi="Times New Roman" w:cs="Times New Roman"/>
          <w:sz w:val="24"/>
          <w:szCs w:val="24"/>
          <w:lang w:eastAsia="sk-SK"/>
        </w:rPr>
        <w:t>ATOUŠEK, O. – KROFTOVÁ, A.: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Mládež a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delikvence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Praha: Portál. 1998, 2003, 2011.</w:t>
      </w:r>
    </w:p>
    <w:p w:rsidR="009D2DC8" w:rsidRPr="00E000CD" w:rsidRDefault="009D2DC8" w:rsidP="009D2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MATOUŠEK, O.: </w:t>
      </w:r>
      <w:r w:rsidRPr="00E000CD">
        <w:rPr>
          <w:rFonts w:ascii="Times New Roman" w:hAnsi="Times New Roman" w:cs="Times New Roman"/>
          <w:i/>
          <w:sz w:val="24"/>
          <w:szCs w:val="24"/>
        </w:rPr>
        <w:t xml:space="preserve">Rodina </w:t>
      </w:r>
      <w:proofErr w:type="spellStart"/>
      <w:r w:rsidRPr="00E000CD">
        <w:rPr>
          <w:rFonts w:ascii="Times New Roman" w:hAnsi="Times New Roman" w:cs="Times New Roman"/>
          <w:i/>
          <w:sz w:val="24"/>
          <w:szCs w:val="24"/>
        </w:rPr>
        <w:t>jako</w:t>
      </w:r>
      <w:proofErr w:type="spellEnd"/>
      <w:r w:rsidRPr="00E000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0CD">
        <w:rPr>
          <w:rFonts w:ascii="Times New Roman" w:hAnsi="Times New Roman" w:cs="Times New Roman"/>
          <w:i/>
          <w:sz w:val="24"/>
          <w:szCs w:val="24"/>
        </w:rPr>
        <w:t>instituce</w:t>
      </w:r>
      <w:proofErr w:type="spellEnd"/>
      <w:r w:rsidRPr="00E000CD">
        <w:rPr>
          <w:rFonts w:ascii="Times New Roman" w:hAnsi="Times New Roman" w:cs="Times New Roman"/>
          <w:i/>
          <w:sz w:val="24"/>
          <w:szCs w:val="24"/>
        </w:rPr>
        <w:t xml:space="preserve"> a </w:t>
      </w:r>
      <w:proofErr w:type="spellStart"/>
      <w:r w:rsidRPr="00E000CD">
        <w:rPr>
          <w:rFonts w:ascii="Times New Roman" w:hAnsi="Times New Roman" w:cs="Times New Roman"/>
          <w:i/>
          <w:sz w:val="24"/>
          <w:szCs w:val="24"/>
        </w:rPr>
        <w:t>vztahová</w:t>
      </w:r>
      <w:proofErr w:type="spellEnd"/>
      <w:r w:rsidRPr="00E000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0CD">
        <w:rPr>
          <w:rFonts w:ascii="Times New Roman" w:hAnsi="Times New Roman" w:cs="Times New Roman"/>
          <w:i/>
          <w:sz w:val="24"/>
          <w:szCs w:val="24"/>
        </w:rPr>
        <w:t>síť</w:t>
      </w:r>
      <w:proofErr w:type="spellEnd"/>
      <w:r w:rsidRPr="00E000CD">
        <w:rPr>
          <w:rFonts w:ascii="Times New Roman" w:hAnsi="Times New Roman" w:cs="Times New Roman"/>
          <w:sz w:val="24"/>
          <w:szCs w:val="24"/>
        </w:rPr>
        <w:t>. Praha: Slon 1997.</w:t>
      </w:r>
    </w:p>
    <w:p w:rsidR="009D2DC8" w:rsidRDefault="00385D2C" w:rsidP="009D2D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NIKLOVÁ, M.: </w:t>
      </w:r>
      <w:r w:rsidR="009D2DC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Prevencia drogových závislostí v školskom prostredí</w:t>
      </w:r>
      <w:r w:rsidR="009D2DC8">
        <w:rPr>
          <w:rFonts w:ascii="Times New Roman" w:eastAsia="Times New Roman" w:hAnsi="Times New Roman" w:cs="Times New Roman"/>
          <w:sz w:val="24"/>
          <w:szCs w:val="24"/>
          <w:lang w:eastAsia="sk-SK"/>
        </w:rPr>
        <w:t>. Banská Bystrica: PF UMB. 2009.</w:t>
      </w:r>
    </w:p>
    <w:p w:rsidR="009D2DC8" w:rsidRDefault="009D2DC8" w:rsidP="009D2D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NIKLOVÁ, M.: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Profesijné kompetencie a špecifiká pôsobenia sociálnych pedagógov v školách</w:t>
      </w:r>
      <w:r w:rsidR="00385D2C">
        <w:rPr>
          <w:rFonts w:ascii="Times New Roman" w:eastAsia="Times New Roman" w:hAnsi="Times New Roman" w:cs="Times New Roman"/>
          <w:sz w:val="24"/>
          <w:szCs w:val="24"/>
          <w:lang w:eastAsia="sk-SK"/>
        </w:rPr>
        <w:t>. Banská Bystrica : PF UMB.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2013.</w:t>
      </w:r>
    </w:p>
    <w:p w:rsidR="009D2DC8" w:rsidRPr="00E000CD" w:rsidRDefault="009D2DC8" w:rsidP="009D2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OBDRŽÁLEK, Z.: </w:t>
      </w:r>
      <w:r w:rsidRPr="00E000CD">
        <w:rPr>
          <w:rFonts w:ascii="Times New Roman" w:hAnsi="Times New Roman" w:cs="Times New Roman"/>
          <w:i/>
          <w:sz w:val="24"/>
          <w:szCs w:val="24"/>
        </w:rPr>
        <w:t>Škola, školský systém, ich organizácia a riadenie</w:t>
      </w:r>
      <w:r w:rsidRPr="00E000CD">
        <w:rPr>
          <w:rFonts w:ascii="Times New Roman" w:hAnsi="Times New Roman" w:cs="Times New Roman"/>
          <w:sz w:val="24"/>
          <w:szCs w:val="24"/>
        </w:rPr>
        <w:t>. Bratislava: UK</w:t>
      </w:r>
      <w:r w:rsidR="00155018">
        <w:rPr>
          <w:rFonts w:ascii="Times New Roman" w:hAnsi="Times New Roman" w:cs="Times New Roman"/>
          <w:sz w:val="24"/>
          <w:szCs w:val="24"/>
        </w:rPr>
        <w:t>.</w:t>
      </w:r>
      <w:r w:rsidRPr="00E000CD"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9D2DC8" w:rsidRDefault="009D2DC8" w:rsidP="009D2D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ONDREJKOVIČ, P. – POLIAKOVÁ, E. 1999.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Protidrogová výchova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Bratislava</w:t>
      </w:r>
      <w:r w:rsidR="00385D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VEDA. 1999</w:t>
      </w:r>
    </w:p>
    <w:p w:rsidR="00450860" w:rsidRDefault="00450860" w:rsidP="009D2D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VANČÍKOVÁ, K.: </w:t>
      </w:r>
      <w:r w:rsidRPr="0045086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Kapitoly zo sociológie výchovy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Banská Bystrica : 2011. </w:t>
      </w:r>
    </w:p>
    <w:p w:rsidR="009D2DC8" w:rsidRDefault="00385D2C" w:rsidP="009D2D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ONDREJKOVIČ, P. a kol</w:t>
      </w:r>
      <w:r w:rsidR="009D2DC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9D2D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D2DC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Sociálna patológia</w:t>
      </w:r>
      <w:r w:rsidR="009D2DC8">
        <w:rPr>
          <w:rFonts w:ascii="Times New Roman" w:eastAsia="Times New Roman" w:hAnsi="Times New Roman" w:cs="Times New Roman"/>
          <w:sz w:val="24"/>
          <w:szCs w:val="24"/>
          <w:lang w:eastAsia="sk-SK"/>
        </w:rPr>
        <w:t>. Bratislava: VEDA. 2001, 2002, 2009.</w:t>
      </w:r>
    </w:p>
    <w:p w:rsidR="009D2DC8" w:rsidRPr="00E000CD" w:rsidRDefault="009D2DC8" w:rsidP="009D2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ONDREJKOVIČ, P.: </w:t>
      </w:r>
      <w:r w:rsidRPr="00E000CD">
        <w:rPr>
          <w:rFonts w:ascii="Times New Roman" w:hAnsi="Times New Roman" w:cs="Times New Roman"/>
          <w:i/>
          <w:sz w:val="24"/>
          <w:szCs w:val="24"/>
        </w:rPr>
        <w:t>Socializácia v sociológie výchovy</w:t>
      </w:r>
      <w:r w:rsidRPr="00E000CD">
        <w:rPr>
          <w:rFonts w:ascii="Times New Roman" w:hAnsi="Times New Roman" w:cs="Times New Roman"/>
          <w:sz w:val="24"/>
          <w:szCs w:val="24"/>
        </w:rPr>
        <w:t>. Bratislava: Veda 2004.</w:t>
      </w:r>
    </w:p>
    <w:p w:rsidR="009D2DC8" w:rsidRPr="00E000CD" w:rsidRDefault="009D2DC8" w:rsidP="009D2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ONDREJKOVIČ, P.: </w:t>
      </w:r>
      <w:r w:rsidRPr="00E000CD">
        <w:rPr>
          <w:rFonts w:ascii="Times New Roman" w:hAnsi="Times New Roman" w:cs="Times New Roman"/>
          <w:i/>
          <w:sz w:val="24"/>
          <w:szCs w:val="24"/>
        </w:rPr>
        <w:t>Úvod do metodológie sociálnych vied</w:t>
      </w:r>
      <w:r w:rsidRPr="00E000CD">
        <w:rPr>
          <w:rFonts w:ascii="Times New Roman" w:hAnsi="Times New Roman" w:cs="Times New Roman"/>
          <w:sz w:val="24"/>
          <w:szCs w:val="24"/>
        </w:rPr>
        <w:t>. Bratislava: 2005.</w:t>
      </w:r>
    </w:p>
    <w:p w:rsidR="009D2DC8" w:rsidRPr="00E000CD" w:rsidRDefault="009D2DC8" w:rsidP="009D2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ONDREJKOVIČ, P.: </w:t>
      </w:r>
      <w:r w:rsidRPr="00E000CD">
        <w:rPr>
          <w:rFonts w:ascii="Times New Roman" w:hAnsi="Times New Roman" w:cs="Times New Roman"/>
          <w:i/>
          <w:sz w:val="24"/>
          <w:szCs w:val="24"/>
        </w:rPr>
        <w:t>Úvod do sociológie výchovy</w:t>
      </w:r>
      <w:r w:rsidR="00385D2C">
        <w:rPr>
          <w:rFonts w:ascii="Times New Roman" w:hAnsi="Times New Roman" w:cs="Times New Roman"/>
          <w:sz w:val="24"/>
          <w:szCs w:val="24"/>
        </w:rPr>
        <w:t>. Bratislava: Veda.</w:t>
      </w:r>
      <w:r w:rsidRPr="00E000CD">
        <w:rPr>
          <w:rFonts w:ascii="Times New Roman" w:hAnsi="Times New Roman" w:cs="Times New Roman"/>
          <w:sz w:val="24"/>
          <w:szCs w:val="24"/>
        </w:rPr>
        <w:t xml:space="preserve"> 1998.</w:t>
      </w:r>
    </w:p>
    <w:p w:rsidR="009D2DC8" w:rsidRDefault="009D2DC8" w:rsidP="009D2D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PRUNNER,</w:t>
      </w:r>
      <w:r w:rsidR="00385D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P. - HRONCOVÁ,J.: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Pedagogické a psychologické aspekty patologického hráčstva.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Banská Bystrica : PF UMB. 2009.</w:t>
      </w:r>
    </w:p>
    <w:p w:rsidR="009D2DC8" w:rsidRPr="00E000CD" w:rsidRDefault="009D2DC8" w:rsidP="009D2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hAnsi="Times New Roman" w:cs="Times New Roman"/>
          <w:sz w:val="24"/>
          <w:szCs w:val="24"/>
        </w:rPr>
        <w:t xml:space="preserve">SINGLY, F.: </w:t>
      </w:r>
      <w:proofErr w:type="spellStart"/>
      <w:r w:rsidRPr="00E000CD">
        <w:rPr>
          <w:rFonts w:ascii="Times New Roman" w:hAnsi="Times New Roman" w:cs="Times New Roman"/>
          <w:i/>
          <w:sz w:val="24"/>
          <w:szCs w:val="24"/>
        </w:rPr>
        <w:t>Sociologie</w:t>
      </w:r>
      <w:proofErr w:type="spellEnd"/>
      <w:r w:rsidRPr="00E000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0CD">
        <w:rPr>
          <w:rFonts w:ascii="Times New Roman" w:hAnsi="Times New Roman" w:cs="Times New Roman"/>
          <w:i/>
          <w:sz w:val="24"/>
          <w:szCs w:val="24"/>
        </w:rPr>
        <w:t>současné</w:t>
      </w:r>
      <w:proofErr w:type="spellEnd"/>
      <w:r w:rsidRPr="00E000CD">
        <w:rPr>
          <w:rFonts w:ascii="Times New Roman" w:hAnsi="Times New Roman" w:cs="Times New Roman"/>
          <w:i/>
          <w:sz w:val="24"/>
          <w:szCs w:val="24"/>
        </w:rPr>
        <w:t xml:space="preserve"> rodiny</w:t>
      </w:r>
      <w:r w:rsidRPr="00E000CD">
        <w:rPr>
          <w:rFonts w:ascii="Times New Roman" w:hAnsi="Times New Roman" w:cs="Times New Roman"/>
          <w:sz w:val="24"/>
          <w:szCs w:val="24"/>
        </w:rPr>
        <w:t>. Praha: Portál</w:t>
      </w:r>
      <w:r w:rsidR="00385D2C">
        <w:rPr>
          <w:rFonts w:ascii="Times New Roman" w:hAnsi="Times New Roman" w:cs="Times New Roman"/>
          <w:sz w:val="24"/>
          <w:szCs w:val="24"/>
        </w:rPr>
        <w:t>.</w:t>
      </w:r>
      <w:r w:rsidRPr="00E000CD"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9D2DC8" w:rsidRDefault="009D2DC8" w:rsidP="009D2DC8">
      <w:pPr>
        <w:pStyle w:val="Textpoznmkypodi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VIŠŇOVSKÝ, Ľ.-HRONCOVÁ, J. a kol.: </w:t>
      </w:r>
      <w:r w:rsidRPr="002B355F">
        <w:rPr>
          <w:rFonts w:ascii="Times New Roman" w:hAnsi="Times New Roman" w:cs="Times New Roman"/>
          <w:i/>
          <w:sz w:val="24"/>
          <w:szCs w:val="24"/>
        </w:rPr>
        <w:t>Slovenská rodina v kontexte transformačných premien</w:t>
      </w:r>
      <w:r>
        <w:rPr>
          <w:rFonts w:ascii="Times New Roman" w:hAnsi="Times New Roman" w:cs="Times New Roman"/>
          <w:sz w:val="24"/>
          <w:szCs w:val="24"/>
        </w:rPr>
        <w:t xml:space="preserve">. Banská Bystrica : PF UMB. 2010. </w:t>
      </w:r>
    </w:p>
    <w:p w:rsidR="008C6866" w:rsidRPr="008C6866" w:rsidRDefault="008C6866" w:rsidP="008C6866">
      <w:pPr>
        <w:pStyle w:val="Textpoznmkypodi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66">
        <w:rPr>
          <w:rFonts w:ascii="Times New Roman" w:hAnsi="Times New Roman" w:cs="Times New Roman"/>
          <w:sz w:val="24"/>
          <w:szCs w:val="24"/>
        </w:rPr>
        <w:t xml:space="preserve">DOLEJŠ, M.: </w:t>
      </w:r>
      <w:proofErr w:type="spellStart"/>
      <w:r w:rsidRPr="008C6866">
        <w:rPr>
          <w:rFonts w:ascii="Times New Roman" w:hAnsi="Times New Roman" w:cs="Times New Roman"/>
          <w:i/>
          <w:sz w:val="24"/>
          <w:szCs w:val="24"/>
        </w:rPr>
        <w:t>Efektívní</w:t>
      </w:r>
      <w:proofErr w:type="spellEnd"/>
      <w:r w:rsidRPr="008C6866">
        <w:rPr>
          <w:rFonts w:ascii="Times New Roman" w:hAnsi="Times New Roman" w:cs="Times New Roman"/>
          <w:i/>
          <w:sz w:val="24"/>
          <w:szCs w:val="24"/>
        </w:rPr>
        <w:t xml:space="preserve"> včasná diagnostika rizikového chovaní u </w:t>
      </w:r>
      <w:proofErr w:type="spellStart"/>
      <w:r w:rsidRPr="008C6866">
        <w:rPr>
          <w:rFonts w:ascii="Times New Roman" w:hAnsi="Times New Roman" w:cs="Times New Roman"/>
          <w:i/>
          <w:sz w:val="24"/>
          <w:szCs w:val="24"/>
        </w:rPr>
        <w:t>adolescentu</w:t>
      </w:r>
      <w:proofErr w:type="spellEnd"/>
      <w:r w:rsidRPr="008C6866">
        <w:rPr>
          <w:rFonts w:ascii="Times New Roman" w:hAnsi="Times New Roman" w:cs="Times New Roman"/>
          <w:sz w:val="24"/>
          <w:szCs w:val="24"/>
        </w:rPr>
        <w:t>. Olomouc : 2010. ISBN 978-80-244-2642-6.</w:t>
      </w:r>
    </w:p>
    <w:p w:rsidR="008C6866" w:rsidRDefault="008C6866" w:rsidP="008C6866">
      <w:pPr>
        <w:pStyle w:val="Textpoznmkypodiaro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66">
        <w:rPr>
          <w:rFonts w:ascii="Times New Roman" w:hAnsi="Times New Roman" w:cs="Times New Roman"/>
          <w:sz w:val="24"/>
          <w:szCs w:val="24"/>
        </w:rPr>
        <w:lastRenderedPageBreak/>
        <w:t xml:space="preserve">SOBOTKOVÁ NIELSEN, V.: </w:t>
      </w:r>
      <w:r w:rsidRPr="008C6866">
        <w:rPr>
          <w:rFonts w:ascii="Times New Roman" w:hAnsi="Times New Roman" w:cs="Times New Roman"/>
          <w:i/>
          <w:sz w:val="24"/>
          <w:szCs w:val="24"/>
        </w:rPr>
        <w:t xml:space="preserve">Rizikové a </w:t>
      </w:r>
      <w:proofErr w:type="spellStart"/>
      <w:r w:rsidRPr="008C6866">
        <w:rPr>
          <w:rFonts w:ascii="Times New Roman" w:hAnsi="Times New Roman" w:cs="Times New Roman"/>
          <w:i/>
          <w:sz w:val="24"/>
          <w:szCs w:val="24"/>
        </w:rPr>
        <w:t>antisociální</w:t>
      </w:r>
      <w:proofErr w:type="spellEnd"/>
      <w:r w:rsidRPr="008C68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6866">
        <w:rPr>
          <w:rFonts w:ascii="Times New Roman" w:hAnsi="Times New Roman" w:cs="Times New Roman"/>
          <w:i/>
          <w:sz w:val="24"/>
          <w:szCs w:val="24"/>
        </w:rPr>
        <w:t>chování</w:t>
      </w:r>
      <w:proofErr w:type="spellEnd"/>
      <w:r w:rsidRPr="008C6866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Pr="008C6866">
        <w:rPr>
          <w:rFonts w:ascii="Times New Roman" w:hAnsi="Times New Roman" w:cs="Times New Roman"/>
          <w:i/>
          <w:sz w:val="24"/>
          <w:szCs w:val="24"/>
        </w:rPr>
        <w:t>adolescenci</w:t>
      </w:r>
      <w:proofErr w:type="spellEnd"/>
      <w:r w:rsidRPr="008C6866">
        <w:rPr>
          <w:rFonts w:ascii="Times New Roman" w:hAnsi="Times New Roman" w:cs="Times New Roman"/>
          <w:sz w:val="24"/>
          <w:szCs w:val="24"/>
        </w:rPr>
        <w:t xml:space="preserve">. Praha : </w:t>
      </w:r>
      <w:proofErr w:type="spellStart"/>
      <w:r w:rsidRPr="008C6866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8C6866">
        <w:rPr>
          <w:rFonts w:ascii="Times New Roman" w:hAnsi="Times New Roman" w:cs="Times New Roman"/>
          <w:sz w:val="24"/>
          <w:szCs w:val="24"/>
        </w:rPr>
        <w:t xml:space="preserve">. 2014. ISBN 978-80-247-4042-3. </w:t>
      </w:r>
    </w:p>
    <w:p w:rsidR="008C6866" w:rsidRPr="004C0DE2" w:rsidRDefault="008C6866" w:rsidP="004C0D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596D">
        <w:rPr>
          <w:rFonts w:ascii="Times New Roman" w:hAnsi="Times New Roman" w:cs="Times New Roman"/>
          <w:sz w:val="24"/>
          <w:szCs w:val="24"/>
        </w:rPr>
        <w:t>EMMEROVÁ,</w:t>
      </w:r>
      <w:r>
        <w:rPr>
          <w:rFonts w:ascii="Times New Roman" w:hAnsi="Times New Roman" w:cs="Times New Roman"/>
          <w:sz w:val="24"/>
          <w:szCs w:val="24"/>
        </w:rPr>
        <w:t xml:space="preserve"> I.: </w:t>
      </w:r>
      <w:r w:rsidRPr="0076596D">
        <w:rPr>
          <w:rFonts w:ascii="Times New Roman" w:hAnsi="Times New Roman" w:cs="Times New Roman"/>
          <w:i/>
          <w:sz w:val="24"/>
          <w:szCs w:val="24"/>
        </w:rPr>
        <w:t xml:space="preserve">Aktuálne otázky prevencie problémového správania u žiakov v školskom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HRONCOVÁ, J. – KRAUS, B. a kol.: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Sociálna patológia pre sociálnych pracovníkov a pedagógov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Banská Bystrica : PF UMB. </w:t>
      </w:r>
      <w:r w:rsidR="004C0D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2008. </w:t>
      </w:r>
    </w:p>
    <w:p w:rsidR="009540C3" w:rsidRDefault="009540C3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540C3" w:rsidRDefault="009540C3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Dokumenty</w:t>
      </w:r>
      <w:r w:rsidR="00E763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="00385D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zákony</w:t>
      </w:r>
      <w:r w:rsidR="00E763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smernice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9540C3" w:rsidRDefault="009540C3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Protidrogová stratégia EÚ na obdobie 2013 - 2020</w:t>
      </w:r>
    </w:p>
    <w:p w:rsidR="009540C3" w:rsidRDefault="009540C3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protidrogová stratégia na obdobie 2013- 2020</w:t>
      </w:r>
    </w:p>
    <w:p w:rsidR="009540C3" w:rsidRDefault="009540C3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Stratégia prevencie krimina</w:t>
      </w:r>
      <w:r w:rsidR="00E82B30">
        <w:rPr>
          <w:rFonts w:ascii="Times New Roman" w:eastAsia="Times New Roman" w:hAnsi="Times New Roman" w:cs="Times New Roman"/>
          <w:sz w:val="24"/>
          <w:szCs w:val="24"/>
          <w:lang w:eastAsia="sk-SK"/>
        </w:rPr>
        <w:t>lity v Slovenskej republike 2016-2020</w:t>
      </w:r>
    </w:p>
    <w:p w:rsidR="00385D2C" w:rsidRDefault="00385D2C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245/2008 o výchove a vzdelávaní</w:t>
      </w:r>
    </w:p>
    <w:p w:rsidR="00385D2C" w:rsidRDefault="00B85250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138/201</w:t>
      </w:r>
      <w:r w:rsidR="00385D2C">
        <w:rPr>
          <w:rFonts w:ascii="Times New Roman" w:eastAsia="Times New Roman" w:hAnsi="Times New Roman" w:cs="Times New Roman"/>
          <w:sz w:val="24"/>
          <w:szCs w:val="24"/>
          <w:lang w:eastAsia="sk-SK"/>
        </w:rPr>
        <w:t>9 o pedagogických zamestnancov a odborných zamestnancov</w:t>
      </w:r>
    </w:p>
    <w:p w:rsidR="00E76397" w:rsidRPr="00434C4F" w:rsidRDefault="00E76397" w:rsidP="00E763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941F6">
        <w:rPr>
          <w:rFonts w:ascii="Times New Roman" w:hAnsi="Times New Roman" w:cs="Times New Roman"/>
          <w:color w:val="000000" w:themeColor="text1"/>
        </w:rPr>
        <w:t>Smernica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941F6">
        <w:rPr>
          <w:rFonts w:ascii="Times New Roman" w:hAnsi="Times New Roman" w:cs="Times New Roman"/>
          <w:color w:val="000000" w:themeColor="text1"/>
        </w:rPr>
        <w:t>č. 36/2018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941F6">
        <w:rPr>
          <w:rFonts w:ascii="Times New Roman" w:hAnsi="Times New Roman" w:cs="Times New Roman"/>
          <w:color w:val="000000" w:themeColor="text1"/>
        </w:rPr>
        <w:t>k prevencii a riešeniu šikanovania detí a žiakov v školách 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941F6">
        <w:rPr>
          <w:rFonts w:ascii="Times New Roman" w:hAnsi="Times New Roman" w:cs="Times New Roman"/>
          <w:color w:val="000000" w:themeColor="text1"/>
        </w:rPr>
        <w:t>školských zariadeniach</w:t>
      </w:r>
      <w:r w:rsidRPr="00434C4F">
        <w:rPr>
          <w:rFonts w:ascii="Times New Roman" w:hAnsi="Times New Roman" w:cs="Times New Roman"/>
          <w:color w:val="000000" w:themeColor="text1"/>
        </w:rPr>
        <w:t> </w:t>
      </w:r>
    </w:p>
    <w:p w:rsidR="00E76397" w:rsidRDefault="00E76397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40C3" w:rsidRDefault="009540C3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40C3" w:rsidRDefault="009540C3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Časopisy:</w:t>
      </w:r>
    </w:p>
    <w:p w:rsidR="00E000CD" w:rsidRPr="00E000CD" w:rsidRDefault="009540C3" w:rsidP="00E000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0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Sociálna prevencia,  Prevencia, Pedagogická revue, Alkoholizmus a iné závislosti, Čistý deň, Mládež a spoločnosť, </w:t>
      </w:r>
      <w:proofErr w:type="spellStart"/>
      <w:r w:rsidR="004C0DE2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Sociální</w:t>
      </w:r>
      <w:proofErr w:type="spellEnd"/>
      <w:r w:rsidR="004C0D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C0DE2">
        <w:rPr>
          <w:rFonts w:ascii="Times New Roman" w:eastAsia="Times New Roman" w:hAnsi="Times New Roman" w:cs="Times New Roman"/>
          <w:sz w:val="24"/>
          <w:szCs w:val="24"/>
          <w:lang w:eastAsia="sk-SK"/>
        </w:rPr>
        <w:t>patologie</w:t>
      </w:r>
      <w:proofErr w:type="spellEnd"/>
      <w:r w:rsidR="004C0D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E000CD">
        <w:rPr>
          <w:rFonts w:ascii="Times New Roman" w:eastAsia="Times New Roman" w:hAnsi="Times New Roman" w:cs="Times New Roman"/>
          <w:sz w:val="24"/>
          <w:szCs w:val="24"/>
          <w:lang w:eastAsia="sk-SK"/>
        </w:rPr>
        <w:t>Vychovávateľ</w:t>
      </w:r>
      <w:r w:rsidR="00E000CD" w:rsidRPr="00E000CD">
        <w:rPr>
          <w:rFonts w:ascii="Times New Roman" w:hAnsi="Times New Roman" w:cs="Times New Roman"/>
          <w:sz w:val="24"/>
          <w:szCs w:val="24"/>
        </w:rPr>
        <w:t>, Pedagogická revue, Závislosť, Sociológia</w:t>
      </w:r>
    </w:p>
    <w:p w:rsidR="009540C3" w:rsidRDefault="009540C3" w:rsidP="00954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40C3" w:rsidRDefault="009540C3" w:rsidP="00954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96B" w:rsidRDefault="00E40101"/>
    <w:sectPr w:rsidR="00C9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118"/>
    <w:multiLevelType w:val="hybridMultilevel"/>
    <w:tmpl w:val="B09CE89E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5E9C"/>
    <w:multiLevelType w:val="hybridMultilevel"/>
    <w:tmpl w:val="8AECE040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B13"/>
    <w:multiLevelType w:val="hybridMultilevel"/>
    <w:tmpl w:val="AE7AFB2A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55E4"/>
    <w:multiLevelType w:val="hybridMultilevel"/>
    <w:tmpl w:val="C2BA0AEA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15BD"/>
    <w:multiLevelType w:val="hybridMultilevel"/>
    <w:tmpl w:val="330018F0"/>
    <w:lvl w:ilvl="0" w:tplc="992E1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62DCB"/>
    <w:multiLevelType w:val="hybridMultilevel"/>
    <w:tmpl w:val="06B46B3C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F2909"/>
    <w:multiLevelType w:val="hybridMultilevel"/>
    <w:tmpl w:val="084C98E4"/>
    <w:lvl w:ilvl="0" w:tplc="68A281A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C455CC"/>
    <w:multiLevelType w:val="hybridMultilevel"/>
    <w:tmpl w:val="521C8B3E"/>
    <w:lvl w:ilvl="0" w:tplc="39EC9A0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33718"/>
    <w:multiLevelType w:val="hybridMultilevel"/>
    <w:tmpl w:val="2BCA3C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000FE"/>
    <w:multiLevelType w:val="hybridMultilevel"/>
    <w:tmpl w:val="14F2F0B2"/>
    <w:lvl w:ilvl="0" w:tplc="74C2D89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407CE"/>
    <w:multiLevelType w:val="hybridMultilevel"/>
    <w:tmpl w:val="19008820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349CB"/>
    <w:multiLevelType w:val="hybridMultilevel"/>
    <w:tmpl w:val="7BFE6004"/>
    <w:lvl w:ilvl="0" w:tplc="B5A89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58B8"/>
    <w:multiLevelType w:val="hybridMultilevel"/>
    <w:tmpl w:val="52CCB8C8"/>
    <w:lvl w:ilvl="0" w:tplc="B980F82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B5561"/>
    <w:multiLevelType w:val="hybridMultilevel"/>
    <w:tmpl w:val="716EEFB2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357B0"/>
    <w:multiLevelType w:val="hybridMultilevel"/>
    <w:tmpl w:val="9050E3FA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A77AA"/>
    <w:multiLevelType w:val="hybridMultilevel"/>
    <w:tmpl w:val="ADB8D7FC"/>
    <w:lvl w:ilvl="0" w:tplc="992E1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808BE"/>
    <w:multiLevelType w:val="hybridMultilevel"/>
    <w:tmpl w:val="29087EEA"/>
    <w:lvl w:ilvl="0" w:tplc="7870F83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8442E"/>
    <w:multiLevelType w:val="hybridMultilevel"/>
    <w:tmpl w:val="D93EC55A"/>
    <w:lvl w:ilvl="0" w:tplc="A8962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C3C4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11"/>
  </w:num>
  <w:num w:numId="8">
    <w:abstractNumId w:val="5"/>
  </w:num>
  <w:num w:numId="9">
    <w:abstractNumId w:val="4"/>
  </w:num>
  <w:num w:numId="10">
    <w:abstractNumId w:val="0"/>
  </w:num>
  <w:num w:numId="11">
    <w:abstractNumId w:val="13"/>
  </w:num>
  <w:num w:numId="12">
    <w:abstractNumId w:val="10"/>
  </w:num>
  <w:num w:numId="13">
    <w:abstractNumId w:val="3"/>
  </w:num>
  <w:num w:numId="14">
    <w:abstractNumId w:val="1"/>
  </w:num>
  <w:num w:numId="15">
    <w:abstractNumId w:val="14"/>
  </w:num>
  <w:num w:numId="16">
    <w:abstractNumId w:val="12"/>
  </w:num>
  <w:num w:numId="17">
    <w:abstractNumId w:val="9"/>
  </w:num>
  <w:num w:numId="18">
    <w:abstractNumId w:val="7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C3"/>
    <w:rsid w:val="00054195"/>
    <w:rsid w:val="00114FB1"/>
    <w:rsid w:val="001549B7"/>
    <w:rsid w:val="00155018"/>
    <w:rsid w:val="00180119"/>
    <w:rsid w:val="00236495"/>
    <w:rsid w:val="00263FE7"/>
    <w:rsid w:val="002E488B"/>
    <w:rsid w:val="00310834"/>
    <w:rsid w:val="003402A1"/>
    <w:rsid w:val="0036689A"/>
    <w:rsid w:val="003758C9"/>
    <w:rsid w:val="00385D2C"/>
    <w:rsid w:val="004003A9"/>
    <w:rsid w:val="00450860"/>
    <w:rsid w:val="00476703"/>
    <w:rsid w:val="004B1862"/>
    <w:rsid w:val="004C0DE2"/>
    <w:rsid w:val="004D63BF"/>
    <w:rsid w:val="005462C0"/>
    <w:rsid w:val="005B4D10"/>
    <w:rsid w:val="00754A23"/>
    <w:rsid w:val="008110E1"/>
    <w:rsid w:val="0081352B"/>
    <w:rsid w:val="00836FB9"/>
    <w:rsid w:val="008C6866"/>
    <w:rsid w:val="009540C3"/>
    <w:rsid w:val="00973E53"/>
    <w:rsid w:val="009B77A9"/>
    <w:rsid w:val="009D2DC8"/>
    <w:rsid w:val="00A23D91"/>
    <w:rsid w:val="00A82658"/>
    <w:rsid w:val="00AD54C0"/>
    <w:rsid w:val="00B85250"/>
    <w:rsid w:val="00BA3348"/>
    <w:rsid w:val="00CA1D03"/>
    <w:rsid w:val="00D52D3D"/>
    <w:rsid w:val="00D85963"/>
    <w:rsid w:val="00E000CD"/>
    <w:rsid w:val="00E40101"/>
    <w:rsid w:val="00E53033"/>
    <w:rsid w:val="00E76397"/>
    <w:rsid w:val="00E82B30"/>
    <w:rsid w:val="00F1220C"/>
    <w:rsid w:val="00F22182"/>
    <w:rsid w:val="00F33744"/>
    <w:rsid w:val="00F410F2"/>
    <w:rsid w:val="00F45209"/>
    <w:rsid w:val="00F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5DF1"/>
  <w15:chartTrackingRefBased/>
  <w15:docId w15:val="{5EC82641-0361-48D1-8F0E-83E0E54B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40C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540C3"/>
    <w:rPr>
      <w:b/>
      <w:bCs/>
    </w:rPr>
  </w:style>
  <w:style w:type="paragraph" w:styleId="Normlnywebov">
    <w:name w:val="Normal (Web)"/>
    <w:basedOn w:val="Normlny"/>
    <w:uiPriority w:val="99"/>
    <w:unhideWhenUsed/>
    <w:rsid w:val="0095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00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kst przypisu dolnego;Tekst przypisu Znak Znak, Znak,Znak Char,poznám,Tekst przypisu Znak Znak Char,Znak Char1,Tekst przypisu,Tekst przypisu dolnego Znak,Tekst przypisu Znak,Znak,Tekst przypisu dolnego,Text poznámky pod čiarou1"/>
    <w:basedOn w:val="Normlny"/>
    <w:link w:val="TextpoznmkypodiarouChar"/>
    <w:unhideWhenUsed/>
    <w:rsid w:val="009D2DC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kst przypisu dolnego;Tekst przypisu Znak Znak Char, Znak Char,Znak Char Char,poznám Char,Tekst przypisu Znak Znak Char Char,Znak Char1 Char,Tekst przypisu Char,Tekst przypisu dolnego Znak Char,Tekst przypisu Znak Char"/>
    <w:basedOn w:val="Predvolenpsmoodseku"/>
    <w:link w:val="Textpoznmkypodiarou"/>
    <w:rsid w:val="009D2DC8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BA33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3348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334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Niklova Miriam</dc:creator>
  <cp:keywords/>
  <dc:description/>
  <cp:lastModifiedBy>Niklova Miriam, doc. PhDr., PhD.</cp:lastModifiedBy>
  <cp:revision>46</cp:revision>
  <dcterms:created xsi:type="dcterms:W3CDTF">2015-09-10T05:53:00Z</dcterms:created>
  <dcterms:modified xsi:type="dcterms:W3CDTF">2021-03-08T20:50:00Z</dcterms:modified>
</cp:coreProperties>
</file>