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50" w:rsidRPr="00384E1D" w:rsidRDefault="0060226D" w:rsidP="005D7416">
      <w:pPr>
        <w:jc w:val="center"/>
        <w:rPr>
          <w:b/>
          <w:caps/>
          <w:spacing w:val="30"/>
          <w:sz w:val="36"/>
          <w:szCs w:val="36"/>
        </w:rPr>
      </w:pPr>
      <w:r w:rsidRPr="00384E1D">
        <w:rPr>
          <w:b/>
          <w:caps/>
          <w:spacing w:val="30"/>
          <w:sz w:val="36"/>
          <w:szCs w:val="36"/>
        </w:rPr>
        <w:t>Témy</w:t>
      </w:r>
      <w:r w:rsidR="00FF3150" w:rsidRPr="00384E1D">
        <w:rPr>
          <w:b/>
          <w:caps/>
          <w:spacing w:val="30"/>
          <w:sz w:val="36"/>
          <w:szCs w:val="36"/>
        </w:rPr>
        <w:t xml:space="preserve"> dizertačných prác</w:t>
      </w:r>
    </w:p>
    <w:p w:rsidR="00FF3150" w:rsidRPr="00384E1D" w:rsidRDefault="00FF3150" w:rsidP="005D7416">
      <w:pPr>
        <w:jc w:val="center"/>
        <w:rPr>
          <w:b/>
          <w:caps/>
          <w:spacing w:val="30"/>
          <w:sz w:val="20"/>
          <w:szCs w:val="20"/>
        </w:rPr>
      </w:pPr>
    </w:p>
    <w:p w:rsidR="00FF3150" w:rsidRPr="00384E1D" w:rsidRDefault="00FF3150" w:rsidP="005D7416">
      <w:pPr>
        <w:jc w:val="center"/>
        <w:rPr>
          <w:b/>
          <w:caps/>
          <w:sz w:val="28"/>
          <w:szCs w:val="28"/>
        </w:rPr>
      </w:pPr>
      <w:r w:rsidRPr="00384E1D">
        <w:rPr>
          <w:b/>
          <w:caps/>
          <w:sz w:val="28"/>
          <w:szCs w:val="28"/>
        </w:rPr>
        <w:t>vypísané pre doktorandské štúdium</w:t>
      </w:r>
    </w:p>
    <w:p w:rsidR="00FF3150" w:rsidRPr="00384E1D" w:rsidRDefault="00FF3150" w:rsidP="005D7416">
      <w:pPr>
        <w:jc w:val="center"/>
        <w:rPr>
          <w:b/>
          <w:caps/>
          <w:sz w:val="28"/>
          <w:szCs w:val="28"/>
        </w:rPr>
      </w:pPr>
      <w:r w:rsidRPr="00384E1D">
        <w:rPr>
          <w:b/>
          <w:caps/>
          <w:sz w:val="28"/>
          <w:szCs w:val="28"/>
        </w:rPr>
        <w:t xml:space="preserve">na akademický rok </w:t>
      </w:r>
      <w:r w:rsidR="00377B2F" w:rsidRPr="00384E1D">
        <w:rPr>
          <w:b/>
          <w:caps/>
          <w:sz w:val="28"/>
          <w:szCs w:val="28"/>
        </w:rPr>
        <w:t>201</w:t>
      </w:r>
      <w:r w:rsidR="006B5361" w:rsidRPr="00384E1D">
        <w:rPr>
          <w:b/>
          <w:caps/>
          <w:sz w:val="28"/>
          <w:szCs w:val="28"/>
        </w:rPr>
        <w:t>8</w:t>
      </w:r>
      <w:r w:rsidR="00377B2F" w:rsidRPr="00384E1D">
        <w:rPr>
          <w:b/>
          <w:caps/>
          <w:sz w:val="28"/>
          <w:szCs w:val="28"/>
        </w:rPr>
        <w:t>/201</w:t>
      </w:r>
      <w:r w:rsidR="006B5361" w:rsidRPr="00384E1D">
        <w:rPr>
          <w:b/>
          <w:caps/>
          <w:sz w:val="28"/>
          <w:szCs w:val="28"/>
        </w:rPr>
        <w:t>9</w:t>
      </w:r>
      <w:r w:rsidR="002701E9" w:rsidRPr="00384E1D">
        <w:rPr>
          <w:b/>
          <w:caps/>
          <w:sz w:val="28"/>
          <w:szCs w:val="28"/>
        </w:rPr>
        <w:t xml:space="preserve"> </w:t>
      </w:r>
    </w:p>
    <w:p w:rsidR="00FF3150" w:rsidRPr="00384E1D" w:rsidRDefault="00FF3150" w:rsidP="005D7416">
      <w:pPr>
        <w:jc w:val="both"/>
        <w:rPr>
          <w:b/>
          <w:caps/>
          <w:sz w:val="28"/>
          <w:szCs w:val="28"/>
          <w:u w:val="single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FF3150" w:rsidRPr="00384E1D" w:rsidTr="00FF3150">
        <w:trPr>
          <w:trHeight w:val="7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3150" w:rsidRPr="00384E1D" w:rsidRDefault="00FF3150" w:rsidP="005D7416">
            <w:pPr>
              <w:jc w:val="center"/>
              <w:rPr>
                <w:spacing w:val="28"/>
                <w:lang w:eastAsia="cs-CZ"/>
              </w:rPr>
            </w:pPr>
            <w:r w:rsidRPr="00384E1D">
              <w:t>Študijný odbor/program:</w:t>
            </w:r>
          </w:p>
          <w:p w:rsidR="00FF3150" w:rsidRPr="00384E1D" w:rsidRDefault="000C5178" w:rsidP="000C5178">
            <w:pPr>
              <w:ind w:left="720"/>
              <w:rPr>
                <w:b/>
                <w:spacing w:val="28"/>
                <w:sz w:val="28"/>
                <w:lang w:eastAsia="cs-CZ"/>
              </w:rPr>
            </w:pPr>
            <w:r w:rsidRPr="00384E1D">
              <w:rPr>
                <w:b/>
                <w:sz w:val="28"/>
              </w:rPr>
              <w:t xml:space="preserve">                                      </w:t>
            </w:r>
            <w:r w:rsidR="00FF3150" w:rsidRPr="00384E1D">
              <w:rPr>
                <w:b/>
                <w:sz w:val="28"/>
              </w:rPr>
              <w:t xml:space="preserve"> </w:t>
            </w:r>
            <w:r w:rsidR="008D2F4F" w:rsidRPr="00384E1D">
              <w:rPr>
                <w:b/>
                <w:sz w:val="28"/>
              </w:rPr>
              <w:t xml:space="preserve">Sociálna práca </w:t>
            </w:r>
          </w:p>
        </w:tc>
      </w:tr>
    </w:tbl>
    <w:p w:rsidR="006F4137" w:rsidRPr="00384E1D" w:rsidRDefault="006F4137" w:rsidP="005D7416">
      <w:pPr>
        <w:jc w:val="both"/>
        <w:rPr>
          <w:b/>
          <w:sz w:val="28"/>
          <w:szCs w:val="28"/>
        </w:rPr>
      </w:pPr>
    </w:p>
    <w:p w:rsidR="00E01BBD" w:rsidRPr="00384E1D" w:rsidRDefault="00E01BBD" w:rsidP="005D7416">
      <w:pPr>
        <w:jc w:val="both"/>
        <w:rPr>
          <w:b/>
        </w:rPr>
      </w:pPr>
      <w:r w:rsidRPr="00384E1D">
        <w:rPr>
          <w:b/>
        </w:rPr>
        <w:t xml:space="preserve">Garantujúca katedra: </w:t>
      </w:r>
      <w:r w:rsidR="000C5178" w:rsidRPr="00384E1D">
        <w:t>Katedra s</w:t>
      </w:r>
      <w:r w:rsidR="008D2F4F" w:rsidRPr="00384E1D">
        <w:t>ociáln</w:t>
      </w:r>
      <w:r w:rsidR="000C5178" w:rsidRPr="00384E1D">
        <w:t>ej</w:t>
      </w:r>
      <w:r w:rsidR="008D2F4F" w:rsidRPr="00384E1D">
        <w:t xml:space="preserve"> prác</w:t>
      </w:r>
      <w:r w:rsidR="000C5178" w:rsidRPr="00384E1D">
        <w:t>e</w:t>
      </w:r>
      <w:r w:rsidR="008D2F4F" w:rsidRPr="00384E1D">
        <w:t xml:space="preserve"> </w:t>
      </w:r>
      <w:r w:rsidRPr="00384E1D">
        <w:t xml:space="preserve"> PF UMB</w:t>
      </w:r>
    </w:p>
    <w:p w:rsidR="006A039B" w:rsidRDefault="006A039B" w:rsidP="005D7416">
      <w:pPr>
        <w:jc w:val="both"/>
        <w:rPr>
          <w:b/>
        </w:rPr>
      </w:pPr>
    </w:p>
    <w:p w:rsidR="00D7494B" w:rsidRPr="00384E1D" w:rsidRDefault="00E01BBD" w:rsidP="005D7416">
      <w:pPr>
        <w:jc w:val="both"/>
      </w:pPr>
      <w:r w:rsidRPr="00384E1D">
        <w:rPr>
          <w:b/>
        </w:rPr>
        <w:t>Garant doktorandského štúdia</w:t>
      </w:r>
      <w:r w:rsidR="00D7494B" w:rsidRPr="00384E1D">
        <w:rPr>
          <w:b/>
        </w:rPr>
        <w:t xml:space="preserve">: </w:t>
      </w:r>
      <w:r w:rsidR="008D2F4F" w:rsidRPr="00384E1D">
        <w:t>prof. PaedDr. Anna Hudecová, PhD.</w:t>
      </w:r>
    </w:p>
    <w:p w:rsidR="006A039B" w:rsidRDefault="006A039B" w:rsidP="005D7416">
      <w:pPr>
        <w:jc w:val="both"/>
        <w:rPr>
          <w:b/>
        </w:rPr>
      </w:pPr>
    </w:p>
    <w:p w:rsidR="008875B7" w:rsidRPr="00384E1D" w:rsidRDefault="00D7494B" w:rsidP="005D7416">
      <w:pPr>
        <w:jc w:val="both"/>
      </w:pPr>
      <w:r w:rsidRPr="00384E1D">
        <w:rPr>
          <w:b/>
        </w:rPr>
        <w:t>Pr</w:t>
      </w:r>
      <w:r w:rsidR="00E01BBD" w:rsidRPr="00384E1D">
        <w:rPr>
          <w:b/>
        </w:rPr>
        <w:t xml:space="preserve">edseda OK: </w:t>
      </w:r>
      <w:r w:rsidR="008D2F4F" w:rsidRPr="00384E1D">
        <w:rPr>
          <w:b/>
        </w:rPr>
        <w:t xml:space="preserve"> </w:t>
      </w:r>
      <w:r w:rsidR="008D2F4F" w:rsidRPr="00384E1D">
        <w:t>prof. PaedDr. Anna Hudecová, PhD.</w:t>
      </w:r>
    </w:p>
    <w:p w:rsidR="002909A9" w:rsidRPr="00384E1D" w:rsidRDefault="002909A9" w:rsidP="005D7416">
      <w:pPr>
        <w:jc w:val="both"/>
      </w:pPr>
    </w:p>
    <w:p w:rsidR="009F541A" w:rsidRPr="00384E1D" w:rsidRDefault="00D02231" w:rsidP="000C5178">
      <w:pPr>
        <w:ind w:right="-567"/>
        <w:jc w:val="both"/>
        <w:rPr>
          <w:b/>
          <w:sz w:val="32"/>
          <w:szCs w:val="32"/>
        </w:rPr>
      </w:pPr>
      <w:r w:rsidRPr="00384E1D">
        <w:rPr>
          <w:b/>
          <w:sz w:val="32"/>
          <w:szCs w:val="32"/>
        </w:rPr>
        <w:t xml:space="preserve"> </w:t>
      </w:r>
    </w:p>
    <w:p w:rsidR="00F77CA9" w:rsidRPr="00384E1D" w:rsidRDefault="00F77CA9" w:rsidP="006A039B">
      <w:pPr>
        <w:ind w:right="-567"/>
        <w:jc w:val="both"/>
        <w:rPr>
          <w:b/>
          <w:sz w:val="28"/>
          <w:szCs w:val="28"/>
        </w:rPr>
      </w:pPr>
      <w:r w:rsidRPr="00384E1D">
        <w:rPr>
          <w:b/>
          <w:sz w:val="28"/>
          <w:szCs w:val="28"/>
        </w:rPr>
        <w:t>doc. PhDr. Alžbeta Brozmanová Gregorová, PhD.</w:t>
      </w:r>
    </w:p>
    <w:p w:rsidR="002744D1" w:rsidRDefault="002744D1" w:rsidP="006A039B">
      <w:pPr>
        <w:pStyle w:val="Normlnywebov"/>
        <w:jc w:val="both"/>
        <w:rPr>
          <w:b/>
        </w:rPr>
      </w:pPr>
      <w:r>
        <w:rPr>
          <w:b/>
          <w:bCs/>
        </w:rPr>
        <w:t xml:space="preserve">Téma: </w:t>
      </w:r>
      <w:r w:rsidR="00D02231" w:rsidRPr="00384E1D">
        <w:rPr>
          <w:b/>
        </w:rPr>
        <w:t xml:space="preserve">Service learning v kontexte tretieho poslania univerzít na Slovensku </w:t>
      </w:r>
      <w:r w:rsidR="00384E1D">
        <w:rPr>
          <w:b/>
        </w:rPr>
        <w:t>(</w:t>
      </w:r>
      <w:r w:rsidR="00D02231" w:rsidRPr="00384E1D">
        <w:t>Service-learning in context of third mission of universities in Slovakia</w:t>
      </w:r>
      <w:r w:rsidR="00384E1D">
        <w:t>)</w:t>
      </w:r>
    </w:p>
    <w:p w:rsidR="00D02231" w:rsidRPr="006A039B" w:rsidRDefault="00D02231" w:rsidP="006A039B">
      <w:pPr>
        <w:pStyle w:val="Normlnywebov"/>
        <w:spacing w:after="100" w:afterAutospacing="1"/>
        <w:jc w:val="both"/>
        <w:rPr>
          <w:b/>
        </w:rPr>
      </w:pPr>
      <w:r w:rsidRPr="00384E1D">
        <w:rPr>
          <w:b/>
        </w:rPr>
        <w:t>Anotácia:</w:t>
      </w:r>
      <w:r w:rsidRPr="00384E1D">
        <w:t xml:space="preserve"> Vo svete sa všeobecne uznáva rola, ktorú univerzity môžu hrať pri dosiahnutí ekonomického rastu a sociálneho rozvoja v modernej „vedomostnej spoločnosti“. V ostatných desaťročiach sa záujem univerzít posunul od pôvodného výhradného zamerania na dve hlavné úlohy – vzdelávanie a výskum – k pôsobeniu v úlohe kľúčových aktérov ekonomického a kultúrneho rozvoja a k transformácii na inštitúcie angažované v oblasti priemyslu a spoločnosti všeobecne (Etzkowitz, 2000; Vorley – Nelles, 2008). Dnešné univerzity uvažujú o svojej úlohe pre spoločnosť a vzťahoch s jej zložkami, inštitúciami a komunitami. Táto väzba medzi vysokoškolským vzdelávaním a spoločnosťou sa považuje za tretie poslanie univerzít. Tretie poslanie nie je izolovanou (alebo reziduálnou) funkciou, ale je komplementárne k prvým dvom poslaniam univerzít. Stratégia, ktorá je úspešne rozvíjaná v kontexte tretieho poslania univerzít už niekoľko desaťročí na celom svete, je stratégia service learning. Vďaka tejto stratégii univerzity plnia komplexne svoje základné poslanie a pripravujú novú generáciu odborníkov, ktorá dokáže integrovať nadobudnuté akademické kvality so spoločenskou zodpovednosťou a občianskou angažovanosťou. Cieľom dizertačnej práce je identifikovať, analyzovať a zhodnotiť prínosy a limity service learningu pre komunity a partnerov zapojených do aplikácie tejto stratégie. </w:t>
      </w:r>
      <w:r w:rsidRPr="006A039B">
        <w:t xml:space="preserve">Dizertačná práca bude súčasťou riešenia projektov: </w:t>
      </w:r>
      <w:r w:rsidRPr="00384E1D">
        <w:t>VEGA č. 1/0671/17: Vplyv inovatívnej stratégie vzdelávania service learning na rozvoj kľúčových kompetencií a občianskej angažovanosti študentov a študentiek vysokej školy Erazmus + projekt „Service learning vo vysokoškolskom vzdelávaní – podpora tretieho poslania univerzít a občianskej angažovanosti študentov a študentiek“</w:t>
      </w:r>
    </w:p>
    <w:p w:rsidR="00F77CA9" w:rsidRPr="00384E1D" w:rsidRDefault="006C2B36" w:rsidP="000C5178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47563" w:rsidRPr="00F77969" w:rsidRDefault="00147563" w:rsidP="006A039B">
      <w:pPr>
        <w:jc w:val="both"/>
        <w:rPr>
          <w:b/>
          <w:sz w:val="28"/>
          <w:szCs w:val="28"/>
        </w:rPr>
      </w:pPr>
      <w:r w:rsidRPr="00F77969">
        <w:rPr>
          <w:b/>
          <w:bCs/>
          <w:iCs/>
          <w:color w:val="000000"/>
          <w:sz w:val="28"/>
          <w:szCs w:val="28"/>
        </w:rPr>
        <w:t>prof. PaedDr. Peter Jusko, PhD.</w:t>
      </w:r>
      <w:r w:rsidRPr="00F77969">
        <w:rPr>
          <w:b/>
          <w:sz w:val="28"/>
          <w:szCs w:val="28"/>
        </w:rPr>
        <w:t xml:space="preserve"> </w:t>
      </w:r>
    </w:p>
    <w:p w:rsidR="00D02231" w:rsidRPr="00F77969" w:rsidRDefault="006A039B" w:rsidP="006A039B">
      <w:pPr>
        <w:jc w:val="both"/>
      </w:pPr>
      <w:r>
        <w:rPr>
          <w:b/>
        </w:rPr>
        <w:t xml:space="preserve">Téma: </w:t>
      </w:r>
      <w:r w:rsidR="005C62E4" w:rsidRPr="00384E1D">
        <w:rPr>
          <w:b/>
          <w:i/>
        </w:rPr>
        <w:t>Názov témy dizertačnej práce v slovenskom jazyku</w:t>
      </w:r>
      <w:r w:rsidR="005C62E4" w:rsidRPr="00384E1D">
        <w:rPr>
          <w:b/>
        </w:rPr>
        <w:t>:</w:t>
      </w:r>
      <w:r w:rsidR="00F77969">
        <w:rPr>
          <w:b/>
        </w:rPr>
        <w:t xml:space="preserve"> </w:t>
      </w:r>
      <w:r w:rsidR="00D02231" w:rsidRPr="00F77969">
        <w:rPr>
          <w:b/>
        </w:rPr>
        <w:t>Interpretácia princípov inštitútu najlepšieho záujmu dieťaťa v kontexte aplikačnej praxe sociálnoprávnej ochrany detí v Slovenskej republik</w:t>
      </w:r>
      <w:r w:rsidR="00F77969">
        <w:rPr>
          <w:b/>
        </w:rPr>
        <w:t xml:space="preserve">e </w:t>
      </w:r>
      <w:r w:rsidR="00F77969" w:rsidRPr="00F77969">
        <w:t>(</w:t>
      </w:r>
      <w:r w:rsidR="00D02231" w:rsidRPr="00F77969">
        <w:rPr>
          <w:color w:val="222222"/>
        </w:rPr>
        <w:t>Interpretation of principles of the Institute of the best interest of the child in the context of application practice of child protection in the Slovak Republic</w:t>
      </w:r>
      <w:r w:rsidR="00F77969" w:rsidRPr="00F77969">
        <w:rPr>
          <w:color w:val="222222"/>
        </w:rPr>
        <w:t>)</w:t>
      </w:r>
    </w:p>
    <w:p w:rsidR="00D02231" w:rsidRPr="00F77969" w:rsidRDefault="00D02231" w:rsidP="00D02231">
      <w:pPr>
        <w:jc w:val="both"/>
      </w:pPr>
    </w:p>
    <w:p w:rsidR="00D02231" w:rsidRPr="006A039B" w:rsidRDefault="00D02231" w:rsidP="00D02231">
      <w:pPr>
        <w:pStyle w:val="Default"/>
        <w:jc w:val="both"/>
      </w:pPr>
      <w:r w:rsidRPr="00384E1D">
        <w:rPr>
          <w:b/>
        </w:rPr>
        <w:t>Anotácia:</w:t>
      </w:r>
      <w:r w:rsidRPr="00384E1D">
        <w:t xml:space="preserve"> Posúdenie a následné zohľadnenie</w:t>
      </w:r>
      <w:r w:rsidRPr="00384E1D">
        <w:rPr>
          <w:color w:val="333333"/>
        </w:rPr>
        <w:t xml:space="preserve"> najlepšieho záujmu dieťaťa predstavuje prostriedok na </w:t>
      </w:r>
      <w:r w:rsidRPr="00384E1D">
        <w:t xml:space="preserve">zabezpečenie plnohodnotného a skutočného užívania všetkých práv uznaných </w:t>
      </w:r>
      <w:r w:rsidRPr="00384E1D">
        <w:lastRenderedPageBreak/>
        <w:t xml:space="preserve">v Dohovore o právach dieťaťa a na holistický rozvoj dieťaťa. Cieľom dizertačnej práce je identifikovať aký vplyv majú opatrenia sociálnoprávnej ochrany detí na holistickú, fyzickú, psychickú, morálnu a duchovnú integritu dieťaťa a jeho ľudskú dôstojnosť integrované v princípoch inštitútu najlepšieho záujmu dieťaťa. </w:t>
      </w:r>
      <w:r w:rsidRPr="006A039B">
        <w:t>Dizertačná práca bude súčasťou výskumnej časti riešenia projektu ES591556 Decisions and Justificatio</w:t>
      </w:r>
      <w:r w:rsidR="00B95866" w:rsidRPr="006A039B">
        <w:t>ns in Child Protection Services</w:t>
      </w:r>
      <w:r w:rsidRPr="006A039B">
        <w:t xml:space="preserve"> </w:t>
      </w:r>
      <w:r w:rsidR="00B95866" w:rsidRPr="006A039B">
        <w:t xml:space="preserve">( riešenie výskumného  projektu v rokoch  2018 – 2022). </w:t>
      </w:r>
      <w:r w:rsidRPr="006A039B">
        <w:t xml:space="preserve"> </w:t>
      </w:r>
    </w:p>
    <w:p w:rsidR="004F0855" w:rsidRDefault="00D02231" w:rsidP="006A039B">
      <w:pPr>
        <w:pStyle w:val="Default"/>
        <w:jc w:val="both"/>
        <w:rPr>
          <w:b/>
          <w:sz w:val="28"/>
          <w:szCs w:val="28"/>
        </w:rPr>
      </w:pPr>
      <w:r w:rsidRPr="00F77969">
        <w:rPr>
          <w:b/>
        </w:rPr>
        <w:t xml:space="preserve">  </w:t>
      </w:r>
    </w:p>
    <w:p w:rsidR="00F77969" w:rsidRPr="00F77969" w:rsidRDefault="00F77969" w:rsidP="006A039B">
      <w:pPr>
        <w:jc w:val="both"/>
        <w:rPr>
          <w:b/>
          <w:sz w:val="28"/>
          <w:szCs w:val="28"/>
        </w:rPr>
      </w:pPr>
      <w:r w:rsidRPr="00F77969">
        <w:rPr>
          <w:b/>
          <w:sz w:val="28"/>
          <w:szCs w:val="28"/>
        </w:rPr>
        <w:t>doc. PhDr. Ladislav Vaska, PhD.</w:t>
      </w:r>
    </w:p>
    <w:p w:rsidR="00F77969" w:rsidRPr="00384E1D" w:rsidRDefault="006A039B" w:rsidP="006A039B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Téma: </w:t>
      </w:r>
      <w:r w:rsidR="00F77969" w:rsidRPr="00384E1D">
        <w:rPr>
          <w:b/>
        </w:rPr>
        <w:t xml:space="preserve">Supervízia organizácie </w:t>
      </w:r>
      <w:r w:rsidR="00F77969" w:rsidRPr="00F77969">
        <w:t>(Organizational supervision)</w:t>
      </w:r>
    </w:p>
    <w:p w:rsidR="00F77969" w:rsidRDefault="00F77969" w:rsidP="006A039B">
      <w:pPr>
        <w:jc w:val="both"/>
      </w:pPr>
      <w:r w:rsidRPr="00384E1D">
        <w:rPr>
          <w:b/>
        </w:rPr>
        <w:t xml:space="preserve">Anotácia: </w:t>
      </w:r>
      <w:r w:rsidRPr="00384E1D">
        <w:t xml:space="preserve">Dizertačná práca sa bude zaoberať konceptom supervízie organizácie a skúmať možnosti a limity využívania rôznych foriem, prístupov a modelov supervízie v organizácii pôsobiacej v sociálnej sfére. </w:t>
      </w:r>
    </w:p>
    <w:p w:rsidR="00B95866" w:rsidRPr="006A039B" w:rsidRDefault="00B95866" w:rsidP="00B95866">
      <w:pPr>
        <w:jc w:val="both"/>
      </w:pPr>
      <w:r>
        <w:t>Téma dizertačnej práce  bude súčasťou projektu</w:t>
      </w:r>
      <w:r w:rsidRPr="00B95866">
        <w:rPr>
          <w:b/>
        </w:rPr>
        <w:t xml:space="preserve"> </w:t>
      </w:r>
      <w:r w:rsidRPr="006A039B">
        <w:t>VEGA 1/0374/18 na roky 2018-2020. „Kreovanie modelu supervízie organizácie ako špecifickej formy v systéme supervízie v sociálnej práci“.</w:t>
      </w:r>
    </w:p>
    <w:p w:rsidR="00B95866" w:rsidRPr="00384E1D" w:rsidRDefault="00B95866" w:rsidP="00F77969">
      <w:pPr>
        <w:jc w:val="both"/>
      </w:pPr>
    </w:p>
    <w:p w:rsidR="00F77969" w:rsidRPr="00F77969" w:rsidRDefault="00F77969" w:rsidP="00F77969">
      <w:pPr>
        <w:jc w:val="both"/>
      </w:pPr>
    </w:p>
    <w:p w:rsidR="00F77969" w:rsidRPr="00F77969" w:rsidRDefault="006A039B" w:rsidP="00F77969">
      <w:pPr>
        <w:jc w:val="both"/>
      </w:pPr>
      <w:r>
        <w:rPr>
          <w:b/>
          <w:i/>
        </w:rPr>
        <w:t>Téma</w:t>
      </w:r>
      <w:r w:rsidR="00F77969" w:rsidRPr="00384E1D">
        <w:rPr>
          <w:b/>
        </w:rPr>
        <w:t xml:space="preserve">:  </w:t>
      </w:r>
      <w:r w:rsidR="00F77969" w:rsidRPr="00384E1D">
        <w:t xml:space="preserve"> </w:t>
      </w:r>
      <w:r w:rsidR="00F77969" w:rsidRPr="00384E1D">
        <w:rPr>
          <w:b/>
        </w:rPr>
        <w:t xml:space="preserve">Možnosti a limity využitia supervízie v detských domovoch (príp. na oddeleniach SPOaSK) na Slovensku </w:t>
      </w:r>
      <w:r w:rsidR="00F77969" w:rsidRPr="00F77969">
        <w:t>(</w:t>
      </w:r>
      <w:r w:rsidR="00F77969" w:rsidRPr="00F77969">
        <w:rPr>
          <w:rStyle w:val="hps"/>
        </w:rPr>
        <w:t>Possibilities and limits of supervision in children's home in Slovakia)</w:t>
      </w:r>
    </w:p>
    <w:p w:rsidR="00F77969" w:rsidRPr="006A039B" w:rsidRDefault="00F77969" w:rsidP="00F77969">
      <w:pPr>
        <w:jc w:val="both"/>
      </w:pPr>
      <w:r w:rsidRPr="00384E1D">
        <w:rPr>
          <w:b/>
        </w:rPr>
        <w:t xml:space="preserve">Anotácia: </w:t>
      </w:r>
      <w:r w:rsidRPr="00384E1D">
        <w:t>Dizertačná práca sa bude zaoberať možnosťami využitia vybraných prístupov a modelov (prístup zameraný na úlohy, balintovská supervízia) a skúmať prínos supervízie pre zamestnancov detských domovov (príp. oddelení SPOaSK) ) v kontexte základných foriem supervízie (individuálna a skupinová) v sociálnej práci</w:t>
      </w:r>
      <w:r w:rsidRPr="006A039B">
        <w:t xml:space="preserve">.  </w:t>
      </w:r>
      <w:r w:rsidR="00B95866" w:rsidRPr="006A039B">
        <w:t>Téma d</w:t>
      </w:r>
      <w:r w:rsidRPr="006A039B">
        <w:t>izertačn</w:t>
      </w:r>
      <w:r w:rsidR="00B95866" w:rsidRPr="006A039B">
        <w:t xml:space="preserve">ej </w:t>
      </w:r>
      <w:r w:rsidRPr="006A039B">
        <w:t xml:space="preserve"> prác</w:t>
      </w:r>
      <w:r w:rsidR="00B95866" w:rsidRPr="006A039B">
        <w:t xml:space="preserve">e je </w:t>
      </w:r>
      <w:r w:rsidRPr="006A039B">
        <w:t xml:space="preserve"> navrhnut</w:t>
      </w:r>
      <w:r w:rsidR="00B95866" w:rsidRPr="006A039B">
        <w:t>á</w:t>
      </w:r>
      <w:r w:rsidRPr="006A039B">
        <w:t xml:space="preserve"> v súlade s podaným projektom VEGA 1/0374/18 na roky 2018-2020 (aktuálne je v hodnotiacom procese – navrhnutý na financovanie – kategória: A) s názvom „Kreovanie modelu supervízie organizácie ako špecifickej formy v systéme supervízie v sociálnej práci“.</w:t>
      </w:r>
    </w:p>
    <w:p w:rsidR="00AF179C" w:rsidRPr="00384E1D" w:rsidRDefault="00AF179C" w:rsidP="00AF179C">
      <w:pPr>
        <w:jc w:val="both"/>
      </w:pPr>
    </w:p>
    <w:p w:rsidR="00F77969" w:rsidRDefault="00F77969" w:rsidP="00AF179C">
      <w:pPr>
        <w:jc w:val="both"/>
      </w:pPr>
    </w:p>
    <w:sectPr w:rsidR="00F7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5E" w:rsidRDefault="00EF5B5E" w:rsidP="00E777F2">
      <w:r>
        <w:separator/>
      </w:r>
    </w:p>
  </w:endnote>
  <w:endnote w:type="continuationSeparator" w:id="0">
    <w:p w:rsidR="00EF5B5E" w:rsidRDefault="00EF5B5E" w:rsidP="00E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5E" w:rsidRDefault="00EF5B5E" w:rsidP="00E777F2">
      <w:r>
        <w:separator/>
      </w:r>
    </w:p>
  </w:footnote>
  <w:footnote w:type="continuationSeparator" w:id="0">
    <w:p w:rsidR="00EF5B5E" w:rsidRDefault="00EF5B5E" w:rsidP="00E7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74"/>
    <w:multiLevelType w:val="hybridMultilevel"/>
    <w:tmpl w:val="C4D009EA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C15DCD"/>
    <w:multiLevelType w:val="hybridMultilevel"/>
    <w:tmpl w:val="8780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8FB"/>
    <w:multiLevelType w:val="hybridMultilevel"/>
    <w:tmpl w:val="35AC72CE"/>
    <w:lvl w:ilvl="0" w:tplc="093E0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802AB"/>
    <w:multiLevelType w:val="hybridMultilevel"/>
    <w:tmpl w:val="E81CFDE4"/>
    <w:lvl w:ilvl="0" w:tplc="2214D7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FC9"/>
    <w:multiLevelType w:val="hybridMultilevel"/>
    <w:tmpl w:val="7B0C13B8"/>
    <w:lvl w:ilvl="0" w:tplc="B320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A7C29"/>
    <w:multiLevelType w:val="hybridMultilevel"/>
    <w:tmpl w:val="71BEDE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5503"/>
    <w:multiLevelType w:val="hybridMultilevel"/>
    <w:tmpl w:val="CD26CA98"/>
    <w:lvl w:ilvl="0" w:tplc="7362D8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F3AB8"/>
    <w:multiLevelType w:val="hybridMultilevel"/>
    <w:tmpl w:val="BD6C6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419B"/>
    <w:multiLevelType w:val="hybridMultilevel"/>
    <w:tmpl w:val="2B885E0C"/>
    <w:lvl w:ilvl="0" w:tplc="093E0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119CD"/>
    <w:multiLevelType w:val="hybridMultilevel"/>
    <w:tmpl w:val="FFD40272"/>
    <w:lvl w:ilvl="0" w:tplc="B320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41C54"/>
    <w:multiLevelType w:val="hybridMultilevel"/>
    <w:tmpl w:val="135AA108"/>
    <w:lvl w:ilvl="0" w:tplc="B3205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64727"/>
    <w:multiLevelType w:val="hybridMultilevel"/>
    <w:tmpl w:val="89E8FAD0"/>
    <w:lvl w:ilvl="0" w:tplc="093E0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B79D7"/>
    <w:multiLevelType w:val="hybridMultilevel"/>
    <w:tmpl w:val="10AE6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0F86"/>
    <w:multiLevelType w:val="hybridMultilevel"/>
    <w:tmpl w:val="9C724A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A66B3"/>
    <w:multiLevelType w:val="hybridMultilevel"/>
    <w:tmpl w:val="B02E6FE4"/>
    <w:lvl w:ilvl="0" w:tplc="FFE22A06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76A8F"/>
    <w:multiLevelType w:val="hybridMultilevel"/>
    <w:tmpl w:val="ABD21D0C"/>
    <w:lvl w:ilvl="0" w:tplc="37ECB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F452F"/>
    <w:multiLevelType w:val="hybridMultilevel"/>
    <w:tmpl w:val="59DA73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32822"/>
    <w:multiLevelType w:val="hybridMultilevel"/>
    <w:tmpl w:val="4FA043E0"/>
    <w:lvl w:ilvl="0" w:tplc="5F62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344AF"/>
    <w:multiLevelType w:val="multilevel"/>
    <w:tmpl w:val="89E8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02478F"/>
    <w:multiLevelType w:val="hybridMultilevel"/>
    <w:tmpl w:val="7682B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149AD"/>
    <w:multiLevelType w:val="hybridMultilevel"/>
    <w:tmpl w:val="98384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51F2A"/>
    <w:multiLevelType w:val="hybridMultilevel"/>
    <w:tmpl w:val="7A8E10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84FB3"/>
    <w:multiLevelType w:val="hybridMultilevel"/>
    <w:tmpl w:val="45CE4678"/>
    <w:lvl w:ilvl="0" w:tplc="19A4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76ACF"/>
    <w:multiLevelType w:val="hybridMultilevel"/>
    <w:tmpl w:val="70B8D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35436"/>
    <w:multiLevelType w:val="hybridMultilevel"/>
    <w:tmpl w:val="5F70C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79E5"/>
    <w:multiLevelType w:val="hybridMultilevel"/>
    <w:tmpl w:val="AB4E4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F5125"/>
    <w:multiLevelType w:val="hybridMultilevel"/>
    <w:tmpl w:val="E8E42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6A63"/>
    <w:multiLevelType w:val="hybridMultilevel"/>
    <w:tmpl w:val="6556E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F6A32"/>
    <w:multiLevelType w:val="hybridMultilevel"/>
    <w:tmpl w:val="2AE87A6E"/>
    <w:lvl w:ilvl="0" w:tplc="8E108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7BA4"/>
    <w:multiLevelType w:val="hybridMultilevel"/>
    <w:tmpl w:val="18B8B63E"/>
    <w:lvl w:ilvl="0" w:tplc="B320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40DA1"/>
    <w:multiLevelType w:val="hybridMultilevel"/>
    <w:tmpl w:val="FB6E3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37944"/>
    <w:multiLevelType w:val="hybridMultilevel"/>
    <w:tmpl w:val="4FFAC2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08E4"/>
    <w:multiLevelType w:val="hybridMultilevel"/>
    <w:tmpl w:val="0D9EC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B0F02"/>
    <w:multiLevelType w:val="hybridMultilevel"/>
    <w:tmpl w:val="0C92B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71981"/>
    <w:multiLevelType w:val="hybridMultilevel"/>
    <w:tmpl w:val="26ACD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E0C"/>
    <w:multiLevelType w:val="hybridMultilevel"/>
    <w:tmpl w:val="16C60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19EE"/>
    <w:multiLevelType w:val="hybridMultilevel"/>
    <w:tmpl w:val="D592E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A5CA9"/>
    <w:multiLevelType w:val="hybridMultilevel"/>
    <w:tmpl w:val="09963B92"/>
    <w:lvl w:ilvl="0" w:tplc="B3205B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D71C98"/>
    <w:multiLevelType w:val="hybridMultilevel"/>
    <w:tmpl w:val="E8E42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8"/>
  </w:num>
  <w:num w:numId="7">
    <w:abstractNumId w:val="8"/>
  </w:num>
  <w:num w:numId="8">
    <w:abstractNumId w:val="29"/>
  </w:num>
  <w:num w:numId="9">
    <w:abstractNumId w:val="37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4"/>
  </w:num>
  <w:num w:numId="20">
    <w:abstractNumId w:val="31"/>
  </w:num>
  <w:num w:numId="21">
    <w:abstractNumId w:val="20"/>
  </w:num>
  <w:num w:numId="22">
    <w:abstractNumId w:val="25"/>
  </w:num>
  <w:num w:numId="23">
    <w:abstractNumId w:val="26"/>
  </w:num>
  <w:num w:numId="24">
    <w:abstractNumId w:val="27"/>
  </w:num>
  <w:num w:numId="25">
    <w:abstractNumId w:val="38"/>
  </w:num>
  <w:num w:numId="26">
    <w:abstractNumId w:val="35"/>
  </w:num>
  <w:num w:numId="27">
    <w:abstractNumId w:val="36"/>
  </w:num>
  <w:num w:numId="28">
    <w:abstractNumId w:val="23"/>
  </w:num>
  <w:num w:numId="29">
    <w:abstractNumId w:val="7"/>
  </w:num>
  <w:num w:numId="30">
    <w:abstractNumId w:val="3"/>
  </w:num>
  <w:num w:numId="31">
    <w:abstractNumId w:val="24"/>
  </w:num>
  <w:num w:numId="32">
    <w:abstractNumId w:val="12"/>
  </w:num>
  <w:num w:numId="33">
    <w:abstractNumId w:val="15"/>
  </w:num>
  <w:num w:numId="34">
    <w:abstractNumId w:val="28"/>
  </w:num>
  <w:num w:numId="35">
    <w:abstractNumId w:val="17"/>
  </w:num>
  <w:num w:numId="36">
    <w:abstractNumId w:val="2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D"/>
    <w:rsid w:val="00046E1C"/>
    <w:rsid w:val="00051262"/>
    <w:rsid w:val="0005516E"/>
    <w:rsid w:val="0005696B"/>
    <w:rsid w:val="00094677"/>
    <w:rsid w:val="000C5178"/>
    <w:rsid w:val="000D4543"/>
    <w:rsid w:val="000F5418"/>
    <w:rsid w:val="000F7640"/>
    <w:rsid w:val="00104CDC"/>
    <w:rsid w:val="00137ABB"/>
    <w:rsid w:val="00140708"/>
    <w:rsid w:val="00144A53"/>
    <w:rsid w:val="00147563"/>
    <w:rsid w:val="00182904"/>
    <w:rsid w:val="001B23B8"/>
    <w:rsid w:val="001B27A1"/>
    <w:rsid w:val="001E0848"/>
    <w:rsid w:val="001E57D1"/>
    <w:rsid w:val="001F54D8"/>
    <w:rsid w:val="00206F81"/>
    <w:rsid w:val="002332D9"/>
    <w:rsid w:val="00237676"/>
    <w:rsid w:val="00250163"/>
    <w:rsid w:val="002701E9"/>
    <w:rsid w:val="002744D1"/>
    <w:rsid w:val="00283DFE"/>
    <w:rsid w:val="00284A20"/>
    <w:rsid w:val="002909A9"/>
    <w:rsid w:val="00296764"/>
    <w:rsid w:val="002A6D30"/>
    <w:rsid w:val="002A7044"/>
    <w:rsid w:val="002C1FF0"/>
    <w:rsid w:val="002F36F6"/>
    <w:rsid w:val="003013B9"/>
    <w:rsid w:val="003359D5"/>
    <w:rsid w:val="00374039"/>
    <w:rsid w:val="00377B2F"/>
    <w:rsid w:val="00384E1D"/>
    <w:rsid w:val="00394BC1"/>
    <w:rsid w:val="003F044D"/>
    <w:rsid w:val="003F3258"/>
    <w:rsid w:val="003F3ECA"/>
    <w:rsid w:val="004077C7"/>
    <w:rsid w:val="00425D0B"/>
    <w:rsid w:val="00457941"/>
    <w:rsid w:val="00466D15"/>
    <w:rsid w:val="004F0855"/>
    <w:rsid w:val="00541083"/>
    <w:rsid w:val="00545884"/>
    <w:rsid w:val="00557867"/>
    <w:rsid w:val="00575454"/>
    <w:rsid w:val="00581790"/>
    <w:rsid w:val="00591B7A"/>
    <w:rsid w:val="005B4864"/>
    <w:rsid w:val="005C62E4"/>
    <w:rsid w:val="005D7416"/>
    <w:rsid w:val="005F38CE"/>
    <w:rsid w:val="005F650A"/>
    <w:rsid w:val="0060226D"/>
    <w:rsid w:val="00641F39"/>
    <w:rsid w:val="00651811"/>
    <w:rsid w:val="00666D82"/>
    <w:rsid w:val="0069086D"/>
    <w:rsid w:val="006A039B"/>
    <w:rsid w:val="006B5361"/>
    <w:rsid w:val="006C2B36"/>
    <w:rsid w:val="006F4137"/>
    <w:rsid w:val="00702C9B"/>
    <w:rsid w:val="007061F2"/>
    <w:rsid w:val="0074782F"/>
    <w:rsid w:val="0079154C"/>
    <w:rsid w:val="008875B7"/>
    <w:rsid w:val="008B0DB5"/>
    <w:rsid w:val="008D2F4F"/>
    <w:rsid w:val="008E6758"/>
    <w:rsid w:val="008F5371"/>
    <w:rsid w:val="008F70A2"/>
    <w:rsid w:val="00903B65"/>
    <w:rsid w:val="00907766"/>
    <w:rsid w:val="0092725C"/>
    <w:rsid w:val="00931137"/>
    <w:rsid w:val="00936DCB"/>
    <w:rsid w:val="00973B59"/>
    <w:rsid w:val="009F541A"/>
    <w:rsid w:val="00A07338"/>
    <w:rsid w:val="00A25DDE"/>
    <w:rsid w:val="00A46A68"/>
    <w:rsid w:val="00A62257"/>
    <w:rsid w:val="00A64555"/>
    <w:rsid w:val="00AC6C6F"/>
    <w:rsid w:val="00AD0235"/>
    <w:rsid w:val="00AF179C"/>
    <w:rsid w:val="00B04D28"/>
    <w:rsid w:val="00B15EE0"/>
    <w:rsid w:val="00B65646"/>
    <w:rsid w:val="00B71B05"/>
    <w:rsid w:val="00B95866"/>
    <w:rsid w:val="00C470D9"/>
    <w:rsid w:val="00C70C31"/>
    <w:rsid w:val="00C75344"/>
    <w:rsid w:val="00C95DD1"/>
    <w:rsid w:val="00CB5CE1"/>
    <w:rsid w:val="00CD6814"/>
    <w:rsid w:val="00D02231"/>
    <w:rsid w:val="00D251DE"/>
    <w:rsid w:val="00D344BA"/>
    <w:rsid w:val="00D41BA7"/>
    <w:rsid w:val="00D7494B"/>
    <w:rsid w:val="00D8278F"/>
    <w:rsid w:val="00D93EC6"/>
    <w:rsid w:val="00D956FF"/>
    <w:rsid w:val="00DA1704"/>
    <w:rsid w:val="00DC2677"/>
    <w:rsid w:val="00DE32D7"/>
    <w:rsid w:val="00E01BBD"/>
    <w:rsid w:val="00E03D2F"/>
    <w:rsid w:val="00E36D83"/>
    <w:rsid w:val="00E47255"/>
    <w:rsid w:val="00E75245"/>
    <w:rsid w:val="00E777F2"/>
    <w:rsid w:val="00E804F5"/>
    <w:rsid w:val="00E908B8"/>
    <w:rsid w:val="00E91187"/>
    <w:rsid w:val="00EF0EF3"/>
    <w:rsid w:val="00EF5B5E"/>
    <w:rsid w:val="00F3182F"/>
    <w:rsid w:val="00F34280"/>
    <w:rsid w:val="00F4451C"/>
    <w:rsid w:val="00F77969"/>
    <w:rsid w:val="00F77CA9"/>
    <w:rsid w:val="00F86E70"/>
    <w:rsid w:val="00F909E9"/>
    <w:rsid w:val="00F931CD"/>
    <w:rsid w:val="00FD2F87"/>
    <w:rsid w:val="00FD3A96"/>
    <w:rsid w:val="00FE2BA8"/>
    <w:rsid w:val="00FF00B7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AE6B-9CF4-4EE0-8776-EA574C3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BBD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E01BBD"/>
  </w:style>
  <w:style w:type="character" w:styleId="Zvraznenie">
    <w:name w:val="Emphasis"/>
    <w:qFormat/>
    <w:rsid w:val="002A7044"/>
    <w:rPr>
      <w:i/>
      <w:iCs/>
    </w:rPr>
  </w:style>
  <w:style w:type="paragraph" w:styleId="Odsekzoznamu">
    <w:name w:val="List Paragraph"/>
    <w:basedOn w:val="Normlny"/>
    <w:uiPriority w:val="34"/>
    <w:qFormat/>
    <w:rsid w:val="00C95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rsid w:val="00E777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E777F2"/>
    <w:rPr>
      <w:sz w:val="24"/>
      <w:szCs w:val="24"/>
    </w:rPr>
  </w:style>
  <w:style w:type="paragraph" w:styleId="Pta">
    <w:name w:val="footer"/>
    <w:basedOn w:val="Normlny"/>
    <w:link w:val="PtaChar"/>
    <w:rsid w:val="00E777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E777F2"/>
    <w:rPr>
      <w:sz w:val="24"/>
      <w:szCs w:val="24"/>
    </w:rPr>
  </w:style>
  <w:style w:type="character" w:customStyle="1" w:styleId="ZkladntextChar">
    <w:name w:val="Základný text Char"/>
    <w:link w:val="Zkladntext"/>
    <w:locked/>
    <w:rsid w:val="00284A20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284A20"/>
    <w:pPr>
      <w:jc w:val="both"/>
    </w:pPr>
    <w:rPr>
      <w:lang w:val="x-none" w:eastAsia="cs-CZ"/>
    </w:rPr>
  </w:style>
  <w:style w:type="character" w:customStyle="1" w:styleId="ZkladntextChar1">
    <w:name w:val="Základný text Char1"/>
    <w:rsid w:val="00284A20"/>
    <w:rPr>
      <w:sz w:val="24"/>
      <w:szCs w:val="24"/>
    </w:rPr>
  </w:style>
  <w:style w:type="character" w:customStyle="1" w:styleId="apple-converted-space">
    <w:name w:val="apple-converted-space"/>
    <w:basedOn w:val="Predvolenpsmoodseku"/>
    <w:rsid w:val="00907766"/>
  </w:style>
  <w:style w:type="character" w:customStyle="1" w:styleId="hps">
    <w:name w:val="hps"/>
    <w:rsid w:val="005C62E4"/>
  </w:style>
  <w:style w:type="paragraph" w:styleId="PredformtovanHTML">
    <w:name w:val="HTML Preformatted"/>
    <w:basedOn w:val="Normlny"/>
    <w:link w:val="PredformtovanHTMLChar"/>
    <w:uiPriority w:val="99"/>
    <w:rsid w:val="000C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link w:val="PredformtovanHTML"/>
    <w:uiPriority w:val="99"/>
    <w:rsid w:val="000C5178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D022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270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DOKTORANDSKÝCH PRÁC V ODBORE</vt:lpstr>
    </vt:vector>
  </TitlesOfParts>
  <Company>Pedagogická fakulta UMB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DOKTORANDSKÝCH PRÁC V ODBORE</dc:title>
  <dc:subject/>
  <dc:creator>doc. Ingrid Emmerová</dc:creator>
  <cp:keywords/>
  <cp:lastModifiedBy>Bajsova Ivona</cp:lastModifiedBy>
  <cp:revision>4</cp:revision>
  <cp:lastPrinted>2018-02-19T14:23:00Z</cp:lastPrinted>
  <dcterms:created xsi:type="dcterms:W3CDTF">2018-03-02T09:41:00Z</dcterms:created>
  <dcterms:modified xsi:type="dcterms:W3CDTF">2018-03-05T08:13:00Z</dcterms:modified>
</cp:coreProperties>
</file>