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BD7C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Tézy na rigoróznu skúšku v odbore Psychológia</w:t>
      </w:r>
    </w:p>
    <w:p w14:paraId="02A304B5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F8523F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Filozofické zdroje predvedeckej psychológie a základných psychologických smerov</w:t>
      </w:r>
    </w:p>
    <w:p w14:paraId="4B780119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Antické psychologické myslenie</w:t>
      </w:r>
    </w:p>
    <w:p w14:paraId="55CEEE2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Stredoveké filozofické myslenie</w:t>
      </w:r>
    </w:p>
    <w:p w14:paraId="7E923DDA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Filozofia renesancie a baroka</w:t>
      </w:r>
    </w:p>
    <w:p w14:paraId="4B5BDA8B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Filozofia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osvietenectva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empirizmus</w:t>
      </w:r>
    </w:p>
    <w:p w14:paraId="1DDBD433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Pozitivizmus</w:t>
      </w:r>
    </w:p>
    <w:p w14:paraId="156869DE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Materializmus</w:t>
      </w:r>
    </w:p>
    <w:p w14:paraId="61B22C1C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Existencializmus</w:t>
      </w:r>
    </w:p>
    <w:p w14:paraId="0B530C6F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Filozofické smery 20. st.:</w:t>
      </w:r>
    </w:p>
    <w:p w14:paraId="0C10C523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filozofia života a historizmus</w:t>
      </w:r>
    </w:p>
    <w:p w14:paraId="7A6775C6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pragmatizmus</w:t>
      </w:r>
    </w:p>
    <w:p w14:paraId="6E1E379F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nová metafyzika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Hartmann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1848B0FF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fenomenológia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Husserl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37BADF35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filozofia existencie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Jaspers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Heidegger,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Russell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1711D36A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kritický racionalizmus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Popper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21E85736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Filozofické základy</w:t>
      </w:r>
    </w:p>
    <w:p w14:paraId="696673F4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psychoanalýzy</w:t>
      </w:r>
    </w:p>
    <w:p w14:paraId="1A7B4078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behaviorizmu</w:t>
      </w:r>
      <w:proofErr w:type="spellEnd"/>
    </w:p>
    <w:p w14:paraId="0564F37F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humanistickej psychológie</w:t>
      </w:r>
    </w:p>
    <w:p w14:paraId="0CDDEF96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24"/>
          <w:szCs w:val="24"/>
        </w:rPr>
      </w:pPr>
    </w:p>
    <w:p w14:paraId="393CF38E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Koncept a koncepcie osobnosti a človeka</w:t>
      </w:r>
    </w:p>
    <w:p w14:paraId="725872EA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3D5D2A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Poradenstvo a psychoterapia – smery a modely v perspektíve filozofických východísk</w:t>
      </w:r>
    </w:p>
    <w:p w14:paraId="3B2BEC4D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psychodynamická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psychoterapia</w:t>
      </w:r>
    </w:p>
    <w:p w14:paraId="1F1509DC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behaviorálne a kognitívne orientovaná psychoterapia</w:t>
      </w:r>
    </w:p>
    <w:p w14:paraId="0528062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humanistická psychoterapia</w:t>
      </w:r>
    </w:p>
    <w:p w14:paraId="6B7FE538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existencialistická psychoterapia</w:t>
      </w:r>
    </w:p>
    <w:p w14:paraId="24898F4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filozofická psychoterapia</w:t>
      </w:r>
    </w:p>
    <w:p w14:paraId="4C497878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9F74DA" w14:textId="77777777" w:rsidR="008D4E75" w:rsidRPr="006D2D1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D2D15">
        <w:rPr>
          <w:rFonts w:ascii="TimesNewRomanPS-BoldMT" w:hAnsi="TimesNewRomanPS-BoldMT" w:cs="TimesNewRomanPS-BoldMT"/>
          <w:b/>
          <w:bCs/>
        </w:rPr>
        <w:t>ODPORÚČANÁ LITERATÚRA:</w:t>
      </w:r>
    </w:p>
    <w:p w14:paraId="3552A032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1.základná filozofická literatúra, napr.:</w:t>
      </w:r>
    </w:p>
    <w:p w14:paraId="3DD85F34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Störig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H. J. (1991). Malé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dějiny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filozofie. Zvon</w:t>
      </w:r>
    </w:p>
    <w:p w14:paraId="30C91AD8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dejiny psychológie, napr.:</w:t>
      </w:r>
    </w:p>
    <w:p w14:paraId="2E1798DA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Hunt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M. (2000).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Dějiny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psychologie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Portál</w:t>
      </w:r>
    </w:p>
    <w:p w14:paraId="5A4FA88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základná literatúra psychologických smerov a disciplín, napr.:</w:t>
      </w:r>
    </w:p>
    <w:p w14:paraId="3D00376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Ruisel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I. (2010). Poznávanie v historických súvislostiach.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ÚEPs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SAV </w:t>
      </w:r>
    </w:p>
    <w:p w14:paraId="4C5947E6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281D38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Metodológia psychologických vied</w:t>
      </w:r>
    </w:p>
    <w:p w14:paraId="55F5BEF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Vedecký výskum – psychologický výskum. Základné ciele výskumu. Výskumné plány (dizajny).</w:t>
      </w:r>
    </w:p>
    <w:p w14:paraId="4FAAF5F9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Základné typy výskumných plánov v spojení so všeobecnými cieľmi vedeckého výskumu. Konkrétne príklady výskumných cieľov.</w:t>
      </w:r>
    </w:p>
    <w:p w14:paraId="6CAB23CD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Základné metódy v psychológii, ich výhody, nevýhody, využitie a limity v psychologickej praxi.</w:t>
      </w:r>
    </w:p>
    <w:p w14:paraId="7C896136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Etika psychologického výskumu. Tzv. informovaný súhlas, riziká poškodenia a klamania participanta výskumu. Etické dilemy vo všeobecnej rovine a "Etické zásady psychológov a kódex chovania", ktoré si vytvárajú národné psychologické spoločnosti.</w:t>
      </w:r>
    </w:p>
    <w:p w14:paraId="3D634AA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532DFA0" w14:textId="77777777" w:rsidR="008D4E75" w:rsidRPr="006D2D1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D2D15">
        <w:rPr>
          <w:rFonts w:ascii="TimesNewRomanPS-BoldMT" w:hAnsi="TimesNewRomanPS-BoldMT" w:cs="TimesNewRomanPS-BoldMT"/>
          <w:b/>
          <w:bCs/>
          <w:sz w:val="24"/>
          <w:szCs w:val="24"/>
        </w:rPr>
        <w:t>ODPORÚČANÁ LITERATÚRA:</w:t>
      </w:r>
    </w:p>
    <w:p w14:paraId="2BB9CE80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Ferjenčík</w:t>
      </w:r>
      <w:proofErr w:type="spellEnd"/>
      <w:r>
        <w:rPr>
          <w:rFonts w:ascii="TimesNewRomanPSMT" w:hAnsi="TimesNewRomanPSMT" w:cs="TimesNewRomanPSMT"/>
        </w:rPr>
        <w:t xml:space="preserve">, J. (2000). Úvod do </w:t>
      </w:r>
      <w:proofErr w:type="spellStart"/>
      <w:r>
        <w:rPr>
          <w:rFonts w:ascii="TimesNewRomanPSMT" w:hAnsi="TimesNewRomanPSMT" w:cs="TimesNewRomanPSMT"/>
        </w:rPr>
        <w:t>metodologie</w:t>
      </w:r>
      <w:proofErr w:type="spellEnd"/>
      <w:r>
        <w:rPr>
          <w:rFonts w:ascii="TimesNewRomanPSMT" w:hAnsi="TimesNewRomanPSMT" w:cs="TimesNewRomanPSMT"/>
        </w:rPr>
        <w:t xml:space="preserve"> psychologického </w:t>
      </w:r>
      <w:proofErr w:type="spellStart"/>
      <w:r>
        <w:rPr>
          <w:rFonts w:ascii="TimesNewRomanPSMT" w:hAnsi="TimesNewRomanPSMT" w:cs="TimesNewRomanPSMT"/>
        </w:rPr>
        <w:t>výzkumu</w:t>
      </w:r>
      <w:proofErr w:type="spellEnd"/>
      <w:r>
        <w:rPr>
          <w:rFonts w:ascii="TimesNewRomanPSMT" w:hAnsi="TimesNewRomanPSMT" w:cs="TimesNewRomanPSMT"/>
        </w:rPr>
        <w:t xml:space="preserve">. Portál. </w:t>
      </w:r>
    </w:p>
    <w:p w14:paraId="1233C205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Halama</w:t>
      </w:r>
      <w:proofErr w:type="spellEnd"/>
      <w:r>
        <w:rPr>
          <w:rFonts w:ascii="TimesNewRomanPSMT" w:hAnsi="TimesNewRomanPSMT" w:cs="TimesNewRomanPSMT"/>
        </w:rPr>
        <w:t xml:space="preserve">, P. (2005). Princípy psychologickej diagnostiky. Trnavská univerzita. </w:t>
      </w:r>
    </w:p>
    <w:p w14:paraId="66A6F229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Hendl</w:t>
      </w:r>
      <w:proofErr w:type="spellEnd"/>
      <w:r>
        <w:rPr>
          <w:rFonts w:ascii="TimesNewRomanPSMT" w:hAnsi="TimesNewRomanPSMT" w:cs="TimesNewRomanPSMT"/>
        </w:rPr>
        <w:t xml:space="preserve">, J. (2005). </w:t>
      </w:r>
      <w:proofErr w:type="spellStart"/>
      <w:r>
        <w:rPr>
          <w:rFonts w:ascii="TimesNewRomanPSMT" w:hAnsi="TimesNewRomanPSMT" w:cs="TimesNewRomanPSMT"/>
        </w:rPr>
        <w:t>Kvalitativní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výzkum</w:t>
      </w:r>
      <w:proofErr w:type="spellEnd"/>
      <w:r>
        <w:rPr>
          <w:rFonts w:ascii="TimesNewRomanPSMT" w:hAnsi="TimesNewRomanPSMT" w:cs="TimesNewRomanPSMT"/>
        </w:rPr>
        <w:t xml:space="preserve"> : základní </w:t>
      </w:r>
      <w:proofErr w:type="spellStart"/>
      <w:r>
        <w:rPr>
          <w:rFonts w:ascii="TimesNewRomanPSMT" w:hAnsi="TimesNewRomanPSMT" w:cs="TimesNewRomanPSMT"/>
        </w:rPr>
        <w:t>metody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aplikace</w:t>
      </w:r>
      <w:proofErr w:type="spellEnd"/>
      <w:r>
        <w:rPr>
          <w:rFonts w:ascii="TimesNewRomanPSMT" w:hAnsi="TimesNewRomanPSMT" w:cs="TimesNewRomanPSMT"/>
        </w:rPr>
        <w:t xml:space="preserve">.  Portál. </w:t>
      </w:r>
    </w:p>
    <w:p w14:paraId="2DA4FF83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Kerlinger</w:t>
      </w:r>
      <w:proofErr w:type="spellEnd"/>
      <w:r>
        <w:rPr>
          <w:rFonts w:ascii="TimesNewRomanPSMT" w:hAnsi="TimesNewRomanPSMT" w:cs="TimesNewRomanPSMT"/>
        </w:rPr>
        <w:t xml:space="preserve">, F. N. (1972). Základy </w:t>
      </w:r>
      <w:proofErr w:type="spellStart"/>
      <w:r>
        <w:rPr>
          <w:rFonts w:ascii="TimesNewRomanPSMT" w:hAnsi="TimesNewRomanPSMT" w:cs="TimesNewRomanPSMT"/>
        </w:rPr>
        <w:t>výzkumu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chování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Academia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2DEB1EA8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03D33F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Pedagogická psychológia</w:t>
      </w:r>
    </w:p>
    <w:p w14:paraId="1DCBE4EA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Teoretické problémy pedagogickej psychológie; predmet pedagogickej psychológie (z aspektu humanistickej psychológie), vývin názorov na predmet, postavenie v systéme psychologických vied; história pedagogickej psychológie; jej význam pre prácu učiteľa kontexte psychologickej starostlivosti o žiaka., školskí psychológovia a školský psychológ, ich prínos pre humanizáciu našich škôl, súčasné trendy v edukácii v intenciách školskej reformy.</w:t>
      </w:r>
    </w:p>
    <w:p w14:paraId="3219B45C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Osobnosť učiteľa z hľadiska humanistickej psychológie; psychologické aspekty vzťahu učiteľ - žiak; jeho humanizácia; štýly práce učiteľa, vývin učiteľovej osobnosti.</w:t>
      </w:r>
    </w:p>
    <w:p w14:paraId="1F28EE9D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Pojem a podstata učenia a vyučovania, skúšanie ako psychologický problém; hodnotenie kvality vyučovania a výchovy; činitele ovplyvňujúce efektívnosť vyučovacieho procesu; hodnotenie žiakov; zásady a funkcie skúšania a hodnotenia</w:t>
      </w:r>
    </w:p>
    <w:p w14:paraId="0056B190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Psychologická analýza neprospievania a neúspešnosti žiakov; príčiny a odstraňovanie problémov žiakov v učení.</w:t>
      </w:r>
    </w:p>
    <w:p w14:paraId="18E6A174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Psychológia výchovy, jej história, predmet; postavenie psychológie výchovy v sústave psychologických vied; obsah a poznatkový systém psychológie výchovy. Jej vzťah k iným vedám; psychologická interpretácia pojmu výchova; zdroje výchovy; vzťah učenia a výchovy; vzťah vyučovania a výchovy.</w:t>
      </w:r>
    </w:p>
    <w:p w14:paraId="62CCA533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Psychologické a výchovné pôsobenie. Zvláštnosti a zásady výchovného pôsobenia; výchova a sebavýchova v procese osobnostného formovania, psychologické osobitosti metód výchovného pôsobenia, charakteristika výchovne-problémového správania (rizikového), typológia VPS a jej druhy.</w:t>
      </w:r>
    </w:p>
    <w:p w14:paraId="5FEA775D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F21509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ODPORÚČANÁ LITERATÚRA:</w:t>
      </w:r>
    </w:p>
    <w:p w14:paraId="221DC37A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D2D15">
        <w:rPr>
          <w:rFonts w:ascii="TimesNewRomanPSMT" w:hAnsi="TimesNewRomanPSMT" w:cs="TimesNewRomanPSMT"/>
          <w:sz w:val="24"/>
          <w:szCs w:val="24"/>
        </w:rPr>
        <w:t>Mareš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J. (2013). Pedagogická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psychologie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Portál</w:t>
      </w:r>
    </w:p>
    <w:p w14:paraId="6AE0E48D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Oravcová, J., &amp;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Kariková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S. (2011). Psychológia v edukácii. UMB PF</w:t>
      </w:r>
    </w:p>
    <w:p w14:paraId="50ACEF21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Grác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J. (2010). Kapitoly edukačnej psychológie. Veda</w:t>
      </w:r>
    </w:p>
    <w:p w14:paraId="155EB336" w14:textId="77777777" w:rsidR="008D4E75" w:rsidRDefault="008D4E75" w:rsidP="008D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Čáp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J., &amp;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Mareš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J. (2001).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Psychologie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učitele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Portál</w:t>
      </w:r>
    </w:p>
    <w:p w14:paraId="2DBB5F19" w14:textId="475E4796" w:rsidR="00AF2E03" w:rsidRPr="008D4E75" w:rsidRDefault="008D4E75" w:rsidP="008D4E75">
      <w:proofErr w:type="spellStart"/>
      <w:r>
        <w:rPr>
          <w:rFonts w:ascii="TimesNewRomanPSMT" w:hAnsi="TimesNewRomanPSMT" w:cs="TimesNewRomanPSMT"/>
          <w:sz w:val="24"/>
          <w:szCs w:val="24"/>
        </w:rPr>
        <w:t>Valihorová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M. (2011). Psychológia výchovy. UMB OZ PF</w:t>
      </w:r>
      <w:bookmarkStart w:id="0" w:name="_GoBack"/>
      <w:bookmarkEnd w:id="0"/>
    </w:p>
    <w:sectPr w:rsidR="00AF2E03" w:rsidRPr="008D4E75" w:rsidSect="003C5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274" w:bottom="1276" w:left="567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1AD2" w14:textId="77777777" w:rsidR="00FE435D" w:rsidRDefault="00FE435D" w:rsidP="008D7BB0">
      <w:pPr>
        <w:spacing w:after="0" w:line="240" w:lineRule="auto"/>
      </w:pPr>
      <w:r>
        <w:separator/>
      </w:r>
    </w:p>
  </w:endnote>
  <w:endnote w:type="continuationSeparator" w:id="0">
    <w:p w14:paraId="4E17C5D4" w14:textId="77777777" w:rsidR="00FE435D" w:rsidRDefault="00FE435D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1017" w14:textId="77777777" w:rsidR="003011E4" w:rsidRDefault="003011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0161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26CD493B" wp14:editId="2C7F1F0C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68" name="Obrázo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6C0AD" w14:textId="47B7D5B2" w:rsidR="00B0351F" w:rsidRPr="00B0351F" w:rsidRDefault="003011E4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</w:t>
    </w:r>
    <w:hyperlink r:id="rId2" w:history="1">
      <w:r w:rsidRPr="00D860FE">
        <w:rPr>
          <w:rStyle w:val="Hypertextovprepojenie"/>
          <w:rFonts w:ascii="Arial" w:hAnsi="Arial" w:cs="Arial"/>
          <w:sz w:val="18"/>
          <w:szCs w:val="18"/>
        </w:rPr>
        <w:t>www.pdf.umb.sk</w:t>
      </w:r>
    </w:hyperlink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</w:t>
    </w:r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</w:t>
    </w:r>
    <w:r w:rsidR="00CB0C73">
      <w:rPr>
        <w:rFonts w:ascii="Arial" w:hAnsi="Arial" w:cs="Arial"/>
        <w:color w:val="808080" w:themeColor="background1" w:themeShade="80"/>
        <w:sz w:val="18"/>
        <w:szCs w:val="18"/>
      </w:rPr>
      <w:t>2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CB0C73">
      <w:rPr>
        <w:rFonts w:ascii="Arial" w:hAnsi="Arial" w:cs="Arial"/>
        <w:color w:val="808080" w:themeColor="background1" w:themeShade="80"/>
        <w:sz w:val="18"/>
        <w:szCs w:val="18"/>
      </w:rPr>
      <w:t>22</w:t>
    </w:r>
  </w:p>
  <w:p w14:paraId="2CEA8FE8" w14:textId="3B38497F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hyperlink r:id="rId3" w:history="1">
      <w:r w:rsidR="003011E4" w:rsidRPr="00D860FE">
        <w:rPr>
          <w:rStyle w:val="Hypertextovprepojenie"/>
          <w:rFonts w:ascii="Arial" w:hAnsi="Arial" w:cs="Arial"/>
          <w:sz w:val="18"/>
          <w:szCs w:val="18"/>
        </w:rPr>
        <w:t>pdf@umb.sk</w:t>
      </w:r>
    </w:hyperlink>
    <w:r w:rsidR="003011E4">
      <w:rPr>
        <w:rFonts w:ascii="Arial" w:hAnsi="Arial" w:cs="Arial"/>
        <w:color w:val="808080" w:themeColor="background1" w:themeShade="80"/>
        <w:sz w:val="18"/>
        <w:szCs w:val="18"/>
      </w:rPr>
      <w:t xml:space="preserve">              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1EE3" w14:textId="77777777" w:rsidR="003011E4" w:rsidRDefault="003011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C3A9" w14:textId="77777777" w:rsidR="00FE435D" w:rsidRDefault="00FE435D" w:rsidP="008D7BB0">
      <w:pPr>
        <w:spacing w:after="0" w:line="240" w:lineRule="auto"/>
      </w:pPr>
      <w:r>
        <w:separator/>
      </w:r>
    </w:p>
  </w:footnote>
  <w:footnote w:type="continuationSeparator" w:id="0">
    <w:p w14:paraId="5D339016" w14:textId="77777777" w:rsidR="00FE435D" w:rsidRDefault="00FE435D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AF90" w14:textId="77777777" w:rsidR="003011E4" w:rsidRDefault="003011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4C8B6F7" wp14:editId="731FD222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67" name="Obrázo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B0E50BE" w:rsid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C8D4" w14:textId="77777777" w:rsidR="003011E4" w:rsidRDefault="003011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4F5"/>
    <w:multiLevelType w:val="hybridMultilevel"/>
    <w:tmpl w:val="A5983EA0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A0604D3"/>
    <w:multiLevelType w:val="hybridMultilevel"/>
    <w:tmpl w:val="98FEBB2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824F58"/>
    <w:multiLevelType w:val="hybridMultilevel"/>
    <w:tmpl w:val="56149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4005"/>
    <w:multiLevelType w:val="hybridMultilevel"/>
    <w:tmpl w:val="94089E32"/>
    <w:lvl w:ilvl="0" w:tplc="656C3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0A0D"/>
    <w:rsid w:val="000043FB"/>
    <w:rsid w:val="00005EB1"/>
    <w:rsid w:val="0002337D"/>
    <w:rsid w:val="000D56A4"/>
    <w:rsid w:val="000F0AE7"/>
    <w:rsid w:val="001418FF"/>
    <w:rsid w:val="001C1742"/>
    <w:rsid w:val="001E28A8"/>
    <w:rsid w:val="00205EE7"/>
    <w:rsid w:val="002216F0"/>
    <w:rsid w:val="00270896"/>
    <w:rsid w:val="002B0CE5"/>
    <w:rsid w:val="002F6200"/>
    <w:rsid w:val="003011E4"/>
    <w:rsid w:val="00334159"/>
    <w:rsid w:val="00351DBB"/>
    <w:rsid w:val="00361E96"/>
    <w:rsid w:val="00377338"/>
    <w:rsid w:val="003A6423"/>
    <w:rsid w:val="003C5537"/>
    <w:rsid w:val="00481574"/>
    <w:rsid w:val="00513F77"/>
    <w:rsid w:val="00535ECA"/>
    <w:rsid w:val="00596C8D"/>
    <w:rsid w:val="006009CC"/>
    <w:rsid w:val="00607BFC"/>
    <w:rsid w:val="006267E1"/>
    <w:rsid w:val="006269B8"/>
    <w:rsid w:val="00640A42"/>
    <w:rsid w:val="006C5907"/>
    <w:rsid w:val="0073677C"/>
    <w:rsid w:val="00863DD1"/>
    <w:rsid w:val="008D4E75"/>
    <w:rsid w:val="008D7BB0"/>
    <w:rsid w:val="008F1D43"/>
    <w:rsid w:val="00904C00"/>
    <w:rsid w:val="0093013E"/>
    <w:rsid w:val="00956E15"/>
    <w:rsid w:val="009B2DD1"/>
    <w:rsid w:val="00A212A2"/>
    <w:rsid w:val="00A534A0"/>
    <w:rsid w:val="00A801B2"/>
    <w:rsid w:val="00AC1A1B"/>
    <w:rsid w:val="00AD063B"/>
    <w:rsid w:val="00AE6E94"/>
    <w:rsid w:val="00AF2E03"/>
    <w:rsid w:val="00B0351F"/>
    <w:rsid w:val="00B20725"/>
    <w:rsid w:val="00B32AC4"/>
    <w:rsid w:val="00B80F98"/>
    <w:rsid w:val="00B93F18"/>
    <w:rsid w:val="00CA3283"/>
    <w:rsid w:val="00CB0C73"/>
    <w:rsid w:val="00D26EED"/>
    <w:rsid w:val="00D61EE4"/>
    <w:rsid w:val="00D8423A"/>
    <w:rsid w:val="00DB25F9"/>
    <w:rsid w:val="00E0048A"/>
    <w:rsid w:val="00E028E7"/>
    <w:rsid w:val="00E2622C"/>
    <w:rsid w:val="00E51060"/>
    <w:rsid w:val="00E9084F"/>
    <w:rsid w:val="00EB674C"/>
    <w:rsid w:val="00EE4E66"/>
    <w:rsid w:val="00F40C89"/>
    <w:rsid w:val="00FE369C"/>
    <w:rsid w:val="00FE435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C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f@umb.sk" TargetMode="External"/><Relationship Id="rId2" Type="http://schemas.openxmlformats.org/officeDocument/2006/relationships/hyperlink" Target="http://www.pdf.umb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CD3B-9BCE-4A1A-B14F-30987DAC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Heinzova Zuzana, Mgr., PhD.</cp:lastModifiedBy>
  <cp:revision>2</cp:revision>
  <dcterms:created xsi:type="dcterms:W3CDTF">2022-11-06T23:32:00Z</dcterms:created>
  <dcterms:modified xsi:type="dcterms:W3CDTF">2022-11-06T23:32:00Z</dcterms:modified>
</cp:coreProperties>
</file>