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660E1" w14:textId="70E20ABC" w:rsidR="00AF1E49" w:rsidRDefault="00AF1E49" w:rsidP="00F82B33">
      <w:pPr>
        <w:spacing w:after="0" w:line="240" w:lineRule="auto"/>
        <w:ind w:left="1418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</w:p>
    <w:p w14:paraId="2AC2B686" w14:textId="77777777" w:rsidR="00DE1556" w:rsidRPr="006B2C23" w:rsidRDefault="00DE1556" w:rsidP="00F82B33">
      <w:pPr>
        <w:spacing w:after="0" w:line="240" w:lineRule="auto"/>
        <w:ind w:left="1418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</w:p>
    <w:p w14:paraId="550F90E5" w14:textId="77777777" w:rsidR="00F82B33" w:rsidRPr="006B2C23" w:rsidRDefault="00F82B33" w:rsidP="00F82B33">
      <w:pPr>
        <w:spacing w:after="0" w:line="240" w:lineRule="auto"/>
        <w:ind w:left="1418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6B2C23">
        <w:rPr>
          <w:rFonts w:ascii="Arial" w:hAnsi="Arial" w:cs="Arial"/>
          <w:b/>
          <w:color w:val="000000" w:themeColor="text1"/>
          <w:sz w:val="26"/>
          <w:szCs w:val="26"/>
        </w:rPr>
        <w:t>RIGORÓZNE SKÚŠKY</w:t>
      </w:r>
    </w:p>
    <w:p w14:paraId="51369661" w14:textId="77777777" w:rsidR="00F82B33" w:rsidRPr="006B2C23" w:rsidRDefault="00F82B33" w:rsidP="00F82B33">
      <w:pPr>
        <w:spacing w:after="0" w:line="240" w:lineRule="auto"/>
        <w:ind w:left="1418"/>
        <w:rPr>
          <w:rFonts w:ascii="Arial" w:hAnsi="Arial" w:cs="Arial"/>
          <w:b/>
          <w:color w:val="000000" w:themeColor="text1"/>
        </w:rPr>
      </w:pPr>
    </w:p>
    <w:p w14:paraId="57CCBC15" w14:textId="6B50C55A" w:rsidR="00243354" w:rsidRPr="006B2C23" w:rsidRDefault="00F82B33" w:rsidP="00DE1556">
      <w:pPr>
        <w:pStyle w:val="Default"/>
        <w:tabs>
          <w:tab w:val="left" w:pos="3969"/>
        </w:tabs>
        <w:spacing w:line="360" w:lineRule="auto"/>
        <w:ind w:left="141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B2C2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Študijný odbor: </w:t>
      </w:r>
      <w:r w:rsidRPr="006B2C23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2C385A" w:rsidRPr="006B2C2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UČITEĽSTVO A PEDAGOGICKÉ VEDY </w:t>
      </w:r>
    </w:p>
    <w:p w14:paraId="7FCD083E" w14:textId="63C35625" w:rsidR="00F82B33" w:rsidRPr="006B2C23" w:rsidRDefault="00F82B33" w:rsidP="00DE1556">
      <w:pPr>
        <w:pStyle w:val="Default"/>
        <w:tabs>
          <w:tab w:val="left" w:pos="3969"/>
        </w:tabs>
        <w:spacing w:line="360" w:lineRule="auto"/>
        <w:ind w:left="141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B2C2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Študijný program: </w:t>
      </w:r>
      <w:r w:rsidRPr="006B2C23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UČITEĽSTVO PRE PRIMÁRNE VZDELÁVANIE (PaedDr.)</w:t>
      </w:r>
    </w:p>
    <w:p w14:paraId="77C23CC3" w14:textId="77777777" w:rsidR="00F82B33" w:rsidRPr="006B2C23" w:rsidRDefault="00F82B33" w:rsidP="00DE1556">
      <w:pPr>
        <w:pStyle w:val="Default"/>
        <w:ind w:left="141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1A209FC" w14:textId="77777777" w:rsidR="00F82B33" w:rsidRPr="006B2C23" w:rsidRDefault="00F82B33" w:rsidP="00DE1556">
      <w:pPr>
        <w:pStyle w:val="Default"/>
        <w:spacing w:line="276" w:lineRule="auto"/>
        <w:ind w:left="1418"/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6B2C23">
        <w:rPr>
          <w:rFonts w:ascii="Arial" w:hAnsi="Arial" w:cs="Arial"/>
          <w:b/>
          <w:i/>
          <w:color w:val="000000" w:themeColor="text1"/>
          <w:sz w:val="22"/>
          <w:szCs w:val="22"/>
        </w:rPr>
        <w:t>Predmet rigoróznej skúšky</w:t>
      </w:r>
    </w:p>
    <w:p w14:paraId="70660034" w14:textId="77777777" w:rsidR="00F82B33" w:rsidRPr="006B2C23" w:rsidRDefault="00F82B33" w:rsidP="00DE1556">
      <w:pPr>
        <w:spacing w:after="0"/>
        <w:ind w:left="1418" w:right="57"/>
        <w:jc w:val="both"/>
        <w:rPr>
          <w:rFonts w:ascii="Arial" w:hAnsi="Arial" w:cs="Arial"/>
          <w:color w:val="000000" w:themeColor="text1"/>
        </w:rPr>
      </w:pPr>
      <w:r w:rsidRPr="006B2C23">
        <w:rPr>
          <w:rFonts w:ascii="Arial" w:hAnsi="Arial" w:cs="Arial"/>
          <w:color w:val="000000" w:themeColor="text1"/>
        </w:rPr>
        <w:t>Rigorózna skúška s obhajobou rigoróznej práce overuje schopnosti uchádzača o titul PaedDr. preukázať na základe samostatného štúdia:</w:t>
      </w:r>
    </w:p>
    <w:p w14:paraId="1422CE3E" w14:textId="77777777" w:rsidR="00F82B33" w:rsidRPr="006B2C23" w:rsidRDefault="00F82B33" w:rsidP="00DE1556">
      <w:pPr>
        <w:numPr>
          <w:ilvl w:val="0"/>
          <w:numId w:val="1"/>
        </w:numPr>
        <w:spacing w:after="0"/>
        <w:ind w:left="2127" w:right="57"/>
        <w:jc w:val="both"/>
        <w:rPr>
          <w:rFonts w:ascii="Arial" w:hAnsi="Arial" w:cs="Arial"/>
          <w:color w:val="000000" w:themeColor="text1"/>
        </w:rPr>
      </w:pPr>
      <w:r w:rsidRPr="006B2C23">
        <w:rPr>
          <w:rFonts w:ascii="Arial" w:hAnsi="Arial" w:cs="Arial"/>
          <w:color w:val="000000" w:themeColor="text1"/>
        </w:rPr>
        <w:t>vedomosti v širšom vednom základe študijného odboru, ktorý ukončil magisterským vzdelaním,</w:t>
      </w:r>
    </w:p>
    <w:p w14:paraId="164EE409" w14:textId="40D2C526" w:rsidR="00F82B33" w:rsidRPr="006B2C23" w:rsidRDefault="00F82B33" w:rsidP="00DE1556">
      <w:pPr>
        <w:numPr>
          <w:ilvl w:val="0"/>
          <w:numId w:val="1"/>
        </w:numPr>
        <w:spacing w:after="0"/>
        <w:ind w:left="2127" w:right="57"/>
        <w:jc w:val="both"/>
        <w:rPr>
          <w:rFonts w:ascii="Arial" w:hAnsi="Arial" w:cs="Arial"/>
          <w:color w:val="000000" w:themeColor="text1"/>
        </w:rPr>
      </w:pPr>
      <w:r w:rsidRPr="006B2C23">
        <w:rPr>
          <w:rFonts w:ascii="Arial" w:hAnsi="Arial" w:cs="Arial"/>
          <w:color w:val="000000" w:themeColor="text1"/>
        </w:rPr>
        <w:t xml:space="preserve">spôsobilosti </w:t>
      </w:r>
      <w:r w:rsidR="007F31C8" w:rsidRPr="006B2C23">
        <w:rPr>
          <w:rFonts w:ascii="Arial" w:hAnsi="Arial" w:cs="Arial"/>
          <w:color w:val="000000" w:themeColor="text1"/>
        </w:rPr>
        <w:t xml:space="preserve">vedecky </w:t>
      </w:r>
      <w:r w:rsidRPr="006B2C23">
        <w:rPr>
          <w:rFonts w:ascii="Arial" w:hAnsi="Arial" w:cs="Arial"/>
          <w:color w:val="000000" w:themeColor="text1"/>
        </w:rPr>
        <w:t xml:space="preserve">overovať teórie </w:t>
      </w:r>
      <w:r w:rsidR="002C385A" w:rsidRPr="006B2C23">
        <w:rPr>
          <w:rFonts w:ascii="Arial" w:hAnsi="Arial" w:cs="Arial"/>
          <w:color w:val="000000" w:themeColor="text1"/>
        </w:rPr>
        <w:t xml:space="preserve">výchovy a vzdelávania </w:t>
      </w:r>
      <w:r w:rsidRPr="006B2C23">
        <w:rPr>
          <w:rFonts w:ascii="Arial" w:hAnsi="Arial" w:cs="Arial"/>
          <w:color w:val="000000" w:themeColor="text1"/>
        </w:rPr>
        <w:t xml:space="preserve">žiakov primárneho </w:t>
      </w:r>
      <w:r w:rsidR="002C385A" w:rsidRPr="006B2C23">
        <w:rPr>
          <w:rFonts w:ascii="Arial" w:hAnsi="Arial" w:cs="Arial"/>
          <w:color w:val="000000" w:themeColor="text1"/>
        </w:rPr>
        <w:t xml:space="preserve">stupňa školy </w:t>
      </w:r>
      <w:r w:rsidR="007F31C8" w:rsidRPr="006B2C23">
        <w:rPr>
          <w:rFonts w:ascii="Arial" w:hAnsi="Arial" w:cs="Arial"/>
          <w:color w:val="000000" w:themeColor="text1"/>
        </w:rPr>
        <w:t xml:space="preserve">a </w:t>
      </w:r>
      <w:r w:rsidRPr="006B2C23">
        <w:rPr>
          <w:rFonts w:ascii="Arial" w:hAnsi="Arial" w:cs="Arial"/>
          <w:color w:val="000000" w:themeColor="text1"/>
        </w:rPr>
        <w:t>tvorivým spôsobom</w:t>
      </w:r>
      <w:r w:rsidR="007F31C8" w:rsidRPr="006B2C23">
        <w:rPr>
          <w:rFonts w:ascii="Arial" w:hAnsi="Arial" w:cs="Arial"/>
          <w:color w:val="000000" w:themeColor="text1"/>
        </w:rPr>
        <w:t xml:space="preserve"> ich aplikovať </w:t>
      </w:r>
      <w:r w:rsidRPr="006B2C23">
        <w:rPr>
          <w:rFonts w:ascii="Arial" w:hAnsi="Arial" w:cs="Arial"/>
          <w:color w:val="000000" w:themeColor="text1"/>
        </w:rPr>
        <w:t>v</w:t>
      </w:r>
      <w:r w:rsidR="007F31C8" w:rsidRPr="006B2C23">
        <w:rPr>
          <w:rFonts w:ascii="Arial" w:hAnsi="Arial" w:cs="Arial"/>
          <w:color w:val="000000" w:themeColor="text1"/>
        </w:rPr>
        <w:t xml:space="preserve"> pedagogickej </w:t>
      </w:r>
      <w:r w:rsidRPr="006B2C23">
        <w:rPr>
          <w:rFonts w:ascii="Arial" w:hAnsi="Arial" w:cs="Arial"/>
          <w:color w:val="000000" w:themeColor="text1"/>
        </w:rPr>
        <w:t xml:space="preserve">praxi. </w:t>
      </w:r>
    </w:p>
    <w:p w14:paraId="6B8EF9FE" w14:textId="77777777" w:rsidR="00F82B33" w:rsidRPr="006B2C23" w:rsidRDefault="00F82B33" w:rsidP="00DE1556">
      <w:pPr>
        <w:spacing w:after="0"/>
        <w:ind w:left="1418" w:right="57"/>
        <w:jc w:val="both"/>
        <w:rPr>
          <w:rFonts w:ascii="Arial" w:hAnsi="Arial" w:cs="Arial"/>
          <w:b/>
          <w:i/>
          <w:color w:val="000000" w:themeColor="text1"/>
        </w:rPr>
      </w:pPr>
    </w:p>
    <w:p w14:paraId="67198579" w14:textId="77777777" w:rsidR="00F82B33" w:rsidRPr="006B2C23" w:rsidRDefault="00F82B33" w:rsidP="00DE1556">
      <w:pPr>
        <w:spacing w:after="0"/>
        <w:ind w:left="1418" w:right="57"/>
        <w:jc w:val="both"/>
        <w:rPr>
          <w:rFonts w:ascii="Arial" w:hAnsi="Arial" w:cs="Arial"/>
          <w:b/>
          <w:i/>
          <w:color w:val="000000" w:themeColor="text1"/>
        </w:rPr>
      </w:pPr>
      <w:r w:rsidRPr="006B2C23">
        <w:rPr>
          <w:rFonts w:ascii="Arial" w:hAnsi="Arial" w:cs="Arial"/>
          <w:b/>
          <w:i/>
          <w:color w:val="000000" w:themeColor="text1"/>
        </w:rPr>
        <w:t>Ciele rigoróznej skúšky</w:t>
      </w:r>
    </w:p>
    <w:p w14:paraId="59226B11" w14:textId="54A800C8" w:rsidR="00F82B33" w:rsidRPr="006B2C23" w:rsidRDefault="007F31C8" w:rsidP="00DE1556">
      <w:pPr>
        <w:spacing w:after="0"/>
        <w:ind w:left="1418" w:right="57"/>
        <w:jc w:val="both"/>
        <w:rPr>
          <w:rFonts w:ascii="Arial" w:hAnsi="Arial" w:cs="Arial"/>
          <w:color w:val="000000" w:themeColor="text1"/>
        </w:rPr>
      </w:pPr>
      <w:r w:rsidRPr="006B2C23">
        <w:rPr>
          <w:rFonts w:ascii="Arial" w:hAnsi="Arial" w:cs="Arial"/>
          <w:color w:val="000000" w:themeColor="text1"/>
        </w:rPr>
        <w:t xml:space="preserve">Uchádzač </w:t>
      </w:r>
      <w:r w:rsidR="00F82B33" w:rsidRPr="006B2C23">
        <w:rPr>
          <w:rFonts w:ascii="Arial" w:hAnsi="Arial" w:cs="Arial"/>
          <w:color w:val="000000" w:themeColor="text1"/>
        </w:rPr>
        <w:t>má preukázať spôsobilosti:</w:t>
      </w:r>
    </w:p>
    <w:p w14:paraId="18724B89" w14:textId="4BAF2708" w:rsidR="00F82B33" w:rsidRPr="006B2C23" w:rsidRDefault="00F82B33" w:rsidP="00DE1556">
      <w:pPr>
        <w:numPr>
          <w:ilvl w:val="0"/>
          <w:numId w:val="2"/>
        </w:numPr>
        <w:spacing w:after="0"/>
        <w:ind w:left="2127" w:right="57"/>
        <w:jc w:val="both"/>
        <w:rPr>
          <w:rFonts w:ascii="Arial" w:hAnsi="Arial" w:cs="Arial"/>
          <w:color w:val="000000" w:themeColor="text1"/>
        </w:rPr>
      </w:pPr>
      <w:r w:rsidRPr="006B2C23">
        <w:rPr>
          <w:rFonts w:ascii="Arial" w:hAnsi="Arial" w:cs="Arial"/>
          <w:color w:val="000000" w:themeColor="text1"/>
        </w:rPr>
        <w:t xml:space="preserve">integrovať </w:t>
      </w:r>
      <w:r w:rsidR="007F31C8" w:rsidRPr="006B2C23">
        <w:rPr>
          <w:rFonts w:ascii="Arial" w:hAnsi="Arial" w:cs="Arial"/>
          <w:color w:val="000000" w:themeColor="text1"/>
        </w:rPr>
        <w:t xml:space="preserve">širšie </w:t>
      </w:r>
      <w:r w:rsidRPr="006B2C23">
        <w:rPr>
          <w:rFonts w:ascii="Arial" w:hAnsi="Arial" w:cs="Arial"/>
          <w:color w:val="000000" w:themeColor="text1"/>
        </w:rPr>
        <w:t>sociálno-vedné</w:t>
      </w:r>
      <w:r w:rsidR="007F31C8" w:rsidRPr="006B2C23">
        <w:rPr>
          <w:rFonts w:ascii="Arial" w:hAnsi="Arial" w:cs="Arial"/>
          <w:color w:val="000000" w:themeColor="text1"/>
        </w:rPr>
        <w:t>,</w:t>
      </w:r>
      <w:r w:rsidRPr="006B2C23">
        <w:rPr>
          <w:rFonts w:ascii="Arial" w:hAnsi="Arial" w:cs="Arial"/>
          <w:color w:val="000000" w:themeColor="text1"/>
        </w:rPr>
        <w:t xml:space="preserve"> </w:t>
      </w:r>
      <w:r w:rsidR="007F31C8" w:rsidRPr="006B2C23">
        <w:rPr>
          <w:rFonts w:ascii="Arial" w:hAnsi="Arial" w:cs="Arial"/>
          <w:color w:val="000000" w:themeColor="text1"/>
        </w:rPr>
        <w:t xml:space="preserve">pedagogické, </w:t>
      </w:r>
      <w:r w:rsidR="00243354" w:rsidRPr="006B2C23">
        <w:rPr>
          <w:rFonts w:ascii="Arial" w:hAnsi="Arial" w:cs="Arial"/>
          <w:color w:val="000000" w:themeColor="text1"/>
        </w:rPr>
        <w:t>d</w:t>
      </w:r>
      <w:r w:rsidRPr="006B2C23">
        <w:rPr>
          <w:rFonts w:ascii="Arial" w:hAnsi="Arial" w:cs="Arial"/>
          <w:color w:val="000000" w:themeColor="text1"/>
        </w:rPr>
        <w:t xml:space="preserve">idaktické </w:t>
      </w:r>
      <w:r w:rsidR="007F31C8" w:rsidRPr="006B2C23">
        <w:rPr>
          <w:rFonts w:ascii="Arial" w:hAnsi="Arial" w:cs="Arial"/>
          <w:color w:val="000000" w:themeColor="text1"/>
        </w:rPr>
        <w:t xml:space="preserve">a psychologické </w:t>
      </w:r>
      <w:r w:rsidRPr="006B2C23">
        <w:rPr>
          <w:rFonts w:ascii="Arial" w:hAnsi="Arial" w:cs="Arial"/>
          <w:color w:val="000000" w:themeColor="text1"/>
        </w:rPr>
        <w:t xml:space="preserve">poznanie v kontexte </w:t>
      </w:r>
      <w:r w:rsidR="007F31C8" w:rsidRPr="006B2C23">
        <w:rPr>
          <w:rFonts w:ascii="Arial" w:hAnsi="Arial" w:cs="Arial"/>
          <w:color w:val="000000" w:themeColor="text1"/>
        </w:rPr>
        <w:t xml:space="preserve">tematického zamerania predkladanej </w:t>
      </w:r>
      <w:r w:rsidRPr="006B2C23">
        <w:rPr>
          <w:rFonts w:ascii="Arial" w:hAnsi="Arial" w:cs="Arial"/>
          <w:color w:val="000000" w:themeColor="text1"/>
        </w:rPr>
        <w:t>rigoróznej práce</w:t>
      </w:r>
      <w:r w:rsidR="007F31C8" w:rsidRPr="006B2C23">
        <w:rPr>
          <w:rFonts w:ascii="Arial" w:hAnsi="Arial" w:cs="Arial"/>
          <w:color w:val="000000" w:themeColor="text1"/>
        </w:rPr>
        <w:t>,</w:t>
      </w:r>
      <w:r w:rsidRPr="006B2C23">
        <w:rPr>
          <w:rFonts w:ascii="Arial" w:hAnsi="Arial" w:cs="Arial"/>
          <w:color w:val="000000" w:themeColor="text1"/>
        </w:rPr>
        <w:t xml:space="preserve"> v rozsahu téz k rigoróznej skúške,</w:t>
      </w:r>
      <w:r w:rsidR="007F31C8" w:rsidRPr="006B2C23">
        <w:rPr>
          <w:rFonts w:ascii="Arial" w:hAnsi="Arial" w:cs="Arial"/>
          <w:color w:val="000000" w:themeColor="text1"/>
        </w:rPr>
        <w:t xml:space="preserve"> vrátene odbornej argumentácie založenej na reflexii výskumných zistení súvisiacich s riešenou problematikou.</w:t>
      </w:r>
    </w:p>
    <w:p w14:paraId="706AAD80" w14:textId="77777777" w:rsidR="00F82B33" w:rsidRPr="006B2C23" w:rsidRDefault="00F82B33" w:rsidP="00DE1556">
      <w:pPr>
        <w:spacing w:after="0"/>
        <w:ind w:left="1418" w:right="57"/>
        <w:jc w:val="both"/>
        <w:rPr>
          <w:rFonts w:ascii="Arial" w:hAnsi="Arial" w:cs="Arial"/>
          <w:b/>
          <w:i/>
          <w:color w:val="000000" w:themeColor="text1"/>
        </w:rPr>
      </w:pPr>
    </w:p>
    <w:p w14:paraId="478EF652" w14:textId="77777777" w:rsidR="00A26F79" w:rsidRPr="006B2C23" w:rsidRDefault="00A26F79" w:rsidP="00DE1556">
      <w:pPr>
        <w:spacing w:after="0"/>
        <w:ind w:left="1418" w:right="57"/>
        <w:jc w:val="both"/>
        <w:rPr>
          <w:rFonts w:ascii="Arial" w:hAnsi="Arial" w:cs="Arial"/>
          <w:color w:val="000000" w:themeColor="text1"/>
        </w:rPr>
      </w:pPr>
      <w:r w:rsidRPr="006B2C23">
        <w:rPr>
          <w:rFonts w:ascii="Arial" w:hAnsi="Arial" w:cs="Arial"/>
          <w:b/>
          <w:i/>
          <w:color w:val="000000" w:themeColor="text1"/>
        </w:rPr>
        <w:t>Obsah rigoróznej skúšky</w:t>
      </w:r>
      <w:r w:rsidRPr="006B2C23">
        <w:rPr>
          <w:rFonts w:ascii="Arial" w:hAnsi="Arial" w:cs="Arial"/>
          <w:color w:val="000000" w:themeColor="text1"/>
        </w:rPr>
        <w:t xml:space="preserve"> </w:t>
      </w:r>
    </w:p>
    <w:p w14:paraId="528C7424" w14:textId="77777777" w:rsidR="00A26F79" w:rsidRPr="006B2C23" w:rsidRDefault="00A26F79" w:rsidP="00DE1556">
      <w:pPr>
        <w:spacing w:after="0"/>
        <w:ind w:left="1418" w:right="57"/>
        <w:jc w:val="both"/>
        <w:rPr>
          <w:rFonts w:ascii="Arial" w:hAnsi="Arial" w:cs="Arial"/>
          <w:color w:val="000000" w:themeColor="text1"/>
        </w:rPr>
      </w:pPr>
      <w:r w:rsidRPr="006B2C23">
        <w:rPr>
          <w:rFonts w:ascii="Arial" w:hAnsi="Arial" w:cs="Arial"/>
          <w:color w:val="000000" w:themeColor="text1"/>
        </w:rPr>
        <w:t xml:space="preserve">V kontinuite s problematikou riešenou v rigoróznej práci má uchádzač kriticky myslieť a argumentovať (analyzovať, zdôvodňovať, porovnávať, hodnotiť a zovšeobecňovať) poznanie v týchto oblastiach: </w:t>
      </w:r>
    </w:p>
    <w:p w14:paraId="71506670" w14:textId="77777777" w:rsidR="000E1C39" w:rsidRPr="006B2C23" w:rsidRDefault="000E1C39" w:rsidP="00DE1556">
      <w:pPr>
        <w:spacing w:after="0"/>
        <w:ind w:left="1418" w:right="57"/>
        <w:jc w:val="both"/>
        <w:rPr>
          <w:rFonts w:ascii="Arial" w:hAnsi="Arial" w:cs="Arial"/>
          <w:color w:val="000000" w:themeColor="text1"/>
        </w:rPr>
      </w:pPr>
    </w:p>
    <w:p w14:paraId="3476BCF7" w14:textId="77777777" w:rsidR="000E1C39" w:rsidRPr="006B2C23" w:rsidRDefault="000E1C39" w:rsidP="00DE1556">
      <w:pPr>
        <w:pStyle w:val="Odsekzoznamu"/>
        <w:numPr>
          <w:ilvl w:val="0"/>
          <w:numId w:val="8"/>
        </w:numPr>
        <w:spacing w:after="0"/>
        <w:ind w:right="57"/>
        <w:jc w:val="both"/>
        <w:rPr>
          <w:rFonts w:ascii="Arial" w:hAnsi="Arial" w:cs="Arial"/>
          <w:color w:val="000000" w:themeColor="text1"/>
        </w:rPr>
      </w:pPr>
      <w:r w:rsidRPr="006B2C23">
        <w:rPr>
          <w:rFonts w:ascii="Arial" w:hAnsi="Arial" w:cs="Arial"/>
          <w:color w:val="000000" w:themeColor="text1"/>
        </w:rPr>
        <w:t>TEÓRIA VÝCHOVY A VZDELÁVANIA</w:t>
      </w:r>
    </w:p>
    <w:p w14:paraId="4A3C2752" w14:textId="77777777" w:rsidR="00A26F79" w:rsidRPr="006B2C23" w:rsidRDefault="00F44F09" w:rsidP="00DE1556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6B2C23">
        <w:rPr>
          <w:rFonts w:ascii="Arial" w:hAnsi="Arial" w:cs="Arial"/>
          <w:color w:val="000000" w:themeColor="text1"/>
        </w:rPr>
        <w:t>Výchova a vzdelávanie</w:t>
      </w:r>
      <w:r w:rsidR="00A26F79" w:rsidRPr="006B2C23">
        <w:rPr>
          <w:rFonts w:ascii="Arial" w:hAnsi="Arial" w:cs="Arial"/>
          <w:color w:val="000000" w:themeColor="text1"/>
        </w:rPr>
        <w:t xml:space="preserve"> detí mladšieho školského veku</w:t>
      </w:r>
      <w:r w:rsidR="00D5515D" w:rsidRPr="006B2C23">
        <w:rPr>
          <w:rFonts w:ascii="Arial" w:hAnsi="Arial" w:cs="Arial"/>
          <w:color w:val="000000" w:themeColor="text1"/>
        </w:rPr>
        <w:t>.</w:t>
      </w:r>
    </w:p>
    <w:p w14:paraId="7B6F91C9" w14:textId="77777777" w:rsidR="001701C0" w:rsidRPr="006B2C23" w:rsidRDefault="00A26F79" w:rsidP="00DE1556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6B2C23">
        <w:rPr>
          <w:rFonts w:ascii="Arial" w:hAnsi="Arial" w:cs="Arial"/>
          <w:color w:val="000000" w:themeColor="text1"/>
        </w:rPr>
        <w:t>Výučba, činitele výučby – učiteľ, žiak, učivo, prostriedky</w:t>
      </w:r>
      <w:r w:rsidR="00D5515D" w:rsidRPr="006B2C23">
        <w:rPr>
          <w:rFonts w:ascii="Arial" w:hAnsi="Arial" w:cs="Arial"/>
          <w:color w:val="000000" w:themeColor="text1"/>
        </w:rPr>
        <w:t>.</w:t>
      </w:r>
      <w:r w:rsidR="001701C0" w:rsidRPr="006B2C23">
        <w:rPr>
          <w:rFonts w:ascii="Arial" w:hAnsi="Arial" w:cs="Arial"/>
          <w:color w:val="000000" w:themeColor="text1"/>
        </w:rPr>
        <w:t xml:space="preserve"> Podpora učenia sa žiakov v primárnom vzdelávaní.</w:t>
      </w:r>
    </w:p>
    <w:p w14:paraId="0238B560" w14:textId="77777777" w:rsidR="00A26F79" w:rsidRPr="006B2C23" w:rsidRDefault="00D5515D" w:rsidP="00DE1556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6B2C23">
        <w:rPr>
          <w:rFonts w:ascii="Arial" w:hAnsi="Arial" w:cs="Arial"/>
          <w:color w:val="000000" w:themeColor="text1"/>
        </w:rPr>
        <w:t>Inkluzívne vzdelávanie.</w:t>
      </w:r>
    </w:p>
    <w:p w14:paraId="5492CB5C" w14:textId="77777777" w:rsidR="00A26F79" w:rsidRPr="006B2C23" w:rsidRDefault="00A26F79" w:rsidP="00DE1556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6B2C23">
        <w:rPr>
          <w:rFonts w:ascii="Arial" w:hAnsi="Arial" w:cs="Arial"/>
          <w:color w:val="000000" w:themeColor="text1"/>
        </w:rPr>
        <w:t>Prostredie podnecujúce rozvoj osobnosti žiaka</w:t>
      </w:r>
      <w:r w:rsidR="00D5515D" w:rsidRPr="006B2C23">
        <w:rPr>
          <w:rFonts w:ascii="Arial" w:hAnsi="Arial" w:cs="Arial"/>
          <w:color w:val="000000" w:themeColor="text1"/>
        </w:rPr>
        <w:t>.</w:t>
      </w:r>
    </w:p>
    <w:p w14:paraId="1E907E10" w14:textId="77777777" w:rsidR="00A26F79" w:rsidRPr="006B2C23" w:rsidRDefault="00A26F79" w:rsidP="00DE1556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6B2C23">
        <w:rPr>
          <w:rFonts w:ascii="Arial" w:hAnsi="Arial" w:cs="Arial"/>
          <w:color w:val="000000" w:themeColor="text1"/>
        </w:rPr>
        <w:t>Pedagogická diagnostika a hodnotenie žiaka</w:t>
      </w:r>
      <w:r w:rsidR="00D5515D" w:rsidRPr="006B2C23">
        <w:rPr>
          <w:rFonts w:ascii="Arial" w:hAnsi="Arial" w:cs="Arial"/>
          <w:color w:val="000000" w:themeColor="text1"/>
        </w:rPr>
        <w:t>.</w:t>
      </w:r>
    </w:p>
    <w:p w14:paraId="2840FD09" w14:textId="77777777" w:rsidR="00A26F79" w:rsidRPr="006B2C23" w:rsidRDefault="00A26F79" w:rsidP="00DE1556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6B2C23">
        <w:rPr>
          <w:rFonts w:ascii="Arial" w:hAnsi="Arial" w:cs="Arial"/>
          <w:color w:val="000000" w:themeColor="text1"/>
        </w:rPr>
        <w:t>Kompetencie a činnosti učiteľa primárneho vzdelávania</w:t>
      </w:r>
      <w:r w:rsidR="00D5515D" w:rsidRPr="006B2C23">
        <w:rPr>
          <w:rFonts w:ascii="Arial" w:hAnsi="Arial" w:cs="Arial"/>
          <w:color w:val="000000" w:themeColor="text1"/>
        </w:rPr>
        <w:t>.</w:t>
      </w:r>
    </w:p>
    <w:p w14:paraId="60381836" w14:textId="77777777" w:rsidR="00A26F79" w:rsidRPr="006B2C23" w:rsidRDefault="00A26F79" w:rsidP="00DE1556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6B2C23">
        <w:rPr>
          <w:rFonts w:ascii="Arial" w:hAnsi="Arial" w:cs="Arial"/>
          <w:color w:val="000000" w:themeColor="text1"/>
        </w:rPr>
        <w:t>Sociálne</w:t>
      </w:r>
      <w:r w:rsidR="00F44F09" w:rsidRPr="006B2C23">
        <w:rPr>
          <w:rFonts w:ascii="Arial" w:hAnsi="Arial" w:cs="Arial"/>
          <w:color w:val="000000" w:themeColor="text1"/>
        </w:rPr>
        <w:t xml:space="preserve"> a kultúrne</w:t>
      </w:r>
      <w:r w:rsidRPr="006B2C23">
        <w:rPr>
          <w:rFonts w:ascii="Arial" w:hAnsi="Arial" w:cs="Arial"/>
          <w:color w:val="000000" w:themeColor="text1"/>
        </w:rPr>
        <w:t xml:space="preserve"> súvislosti výchovy a vzdelávania detí mladšieho školského veku</w:t>
      </w:r>
      <w:r w:rsidR="00D5515D" w:rsidRPr="006B2C23">
        <w:rPr>
          <w:rFonts w:ascii="Arial" w:hAnsi="Arial" w:cs="Arial"/>
          <w:color w:val="000000" w:themeColor="text1"/>
        </w:rPr>
        <w:t>.</w:t>
      </w:r>
    </w:p>
    <w:p w14:paraId="6D39C88B" w14:textId="77777777" w:rsidR="00272B54" w:rsidRPr="006B2C23" w:rsidRDefault="00272B54" w:rsidP="00DE1556">
      <w:pPr>
        <w:spacing w:after="0"/>
        <w:ind w:left="1418" w:right="57"/>
        <w:jc w:val="both"/>
        <w:rPr>
          <w:rFonts w:ascii="Arial" w:hAnsi="Arial" w:cs="Arial"/>
          <w:b/>
          <w:i/>
          <w:color w:val="000000" w:themeColor="text1"/>
        </w:rPr>
      </w:pPr>
    </w:p>
    <w:p w14:paraId="5CCF5D9A" w14:textId="77777777" w:rsidR="00272B54" w:rsidRPr="006B2C23" w:rsidRDefault="000E1C39" w:rsidP="00DE1556">
      <w:pPr>
        <w:pStyle w:val="Odsekzoznamu"/>
        <w:numPr>
          <w:ilvl w:val="0"/>
          <w:numId w:val="8"/>
        </w:numPr>
        <w:spacing w:after="0"/>
        <w:ind w:right="57"/>
        <w:jc w:val="both"/>
        <w:rPr>
          <w:rFonts w:ascii="Arial" w:hAnsi="Arial" w:cs="Arial"/>
          <w:color w:val="000000" w:themeColor="text1"/>
        </w:rPr>
      </w:pPr>
      <w:r w:rsidRPr="006B2C23">
        <w:rPr>
          <w:rFonts w:ascii="Arial" w:hAnsi="Arial" w:cs="Arial"/>
          <w:color w:val="000000" w:themeColor="text1"/>
        </w:rPr>
        <w:t>PSYCHOLÓGIA</w:t>
      </w:r>
    </w:p>
    <w:p w14:paraId="1A46C65F" w14:textId="77777777" w:rsidR="000E1C39" w:rsidRPr="006B2C23" w:rsidRDefault="000E1C39" w:rsidP="00DE1556">
      <w:pPr>
        <w:pStyle w:val="Odsekzoznamu"/>
        <w:spacing w:after="0"/>
        <w:ind w:left="1778" w:right="57"/>
        <w:jc w:val="both"/>
        <w:rPr>
          <w:rFonts w:ascii="Arial" w:hAnsi="Arial" w:cs="Arial"/>
          <w:color w:val="000000" w:themeColor="text1"/>
        </w:rPr>
      </w:pPr>
      <w:r w:rsidRPr="006B2C23">
        <w:rPr>
          <w:rFonts w:ascii="Arial" w:hAnsi="Arial" w:cs="Arial"/>
          <w:color w:val="000000" w:themeColor="text1"/>
        </w:rPr>
        <w:t xml:space="preserve">Podľa tematického zamerania rigoróznej práce - pedagogická, vývinová alebo sociálna psychológia. Obsah tejto časti rigoróznej skúšky je vymedzený osobitne uvádzanými tézami. </w:t>
      </w:r>
    </w:p>
    <w:p w14:paraId="12797EF4" w14:textId="0AE0FFA2" w:rsidR="000E1C39" w:rsidRDefault="000E1C39" w:rsidP="00DE1556">
      <w:pPr>
        <w:pStyle w:val="Odsekzoznamu"/>
        <w:spacing w:after="0"/>
        <w:ind w:left="1778" w:right="57"/>
        <w:jc w:val="both"/>
        <w:rPr>
          <w:rFonts w:ascii="Arial" w:hAnsi="Arial" w:cs="Arial"/>
          <w:color w:val="000000" w:themeColor="text1"/>
        </w:rPr>
      </w:pPr>
    </w:p>
    <w:p w14:paraId="74BBB23B" w14:textId="77777777" w:rsidR="00DE1556" w:rsidRPr="006B2C23" w:rsidRDefault="00DE1556" w:rsidP="00DE1556">
      <w:pPr>
        <w:pStyle w:val="Odsekzoznamu"/>
        <w:spacing w:after="0"/>
        <w:ind w:left="1778" w:right="57"/>
        <w:jc w:val="both"/>
        <w:rPr>
          <w:rFonts w:ascii="Arial" w:hAnsi="Arial" w:cs="Arial"/>
          <w:color w:val="000000" w:themeColor="text1"/>
        </w:rPr>
      </w:pPr>
    </w:p>
    <w:p w14:paraId="5A07FFB3" w14:textId="77777777" w:rsidR="00F82B33" w:rsidRPr="006B2C23" w:rsidRDefault="00F82B33" w:rsidP="00DE1556">
      <w:pPr>
        <w:spacing w:after="0"/>
        <w:ind w:left="1418" w:right="57"/>
        <w:jc w:val="both"/>
        <w:rPr>
          <w:rFonts w:ascii="Arial" w:hAnsi="Arial" w:cs="Arial"/>
          <w:b/>
          <w:i/>
          <w:color w:val="000000" w:themeColor="text1"/>
        </w:rPr>
      </w:pPr>
      <w:r w:rsidRPr="006B2C23">
        <w:rPr>
          <w:rFonts w:ascii="Arial" w:hAnsi="Arial" w:cs="Arial"/>
          <w:b/>
          <w:i/>
          <w:color w:val="000000" w:themeColor="text1"/>
        </w:rPr>
        <w:lastRenderedPageBreak/>
        <w:t>Požiadavky na rigoróznu prácu</w:t>
      </w:r>
    </w:p>
    <w:p w14:paraId="7FE9648B" w14:textId="50D71325" w:rsidR="00F82B33" w:rsidRPr="006B2C23" w:rsidRDefault="00F82B33" w:rsidP="00DE1556">
      <w:pPr>
        <w:spacing w:after="0"/>
        <w:ind w:left="1418" w:right="57"/>
        <w:jc w:val="both"/>
        <w:rPr>
          <w:rFonts w:ascii="Arial" w:hAnsi="Arial" w:cs="Arial"/>
          <w:color w:val="000000" w:themeColor="text1"/>
        </w:rPr>
      </w:pPr>
      <w:r w:rsidRPr="006B2C23">
        <w:rPr>
          <w:rFonts w:ascii="Arial" w:hAnsi="Arial" w:cs="Arial"/>
          <w:color w:val="000000" w:themeColor="text1"/>
        </w:rPr>
        <w:t>Študent má preukázať spôsobilosti:</w:t>
      </w:r>
    </w:p>
    <w:p w14:paraId="17AC1E03" w14:textId="5600B5F2" w:rsidR="00243354" w:rsidRPr="006B2C23" w:rsidRDefault="00243354" w:rsidP="00DE1556">
      <w:pPr>
        <w:pStyle w:val="Odsekzoznamu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127"/>
        <w:jc w:val="both"/>
        <w:rPr>
          <w:rFonts w:ascii="Arial" w:hAnsi="Arial" w:cs="Arial"/>
          <w:color w:val="000000" w:themeColor="text1"/>
        </w:rPr>
      </w:pPr>
      <w:r w:rsidRPr="006B2C23">
        <w:rPr>
          <w:rFonts w:ascii="Arial" w:hAnsi="Arial" w:cs="Arial"/>
          <w:color w:val="000000" w:themeColor="text1"/>
        </w:rPr>
        <w:t>tvoriť vedecký text, reflektovať poznanie edukačných vied vo vybranej téme s dôrazom na odbornú argumentáciu</w:t>
      </w:r>
    </w:p>
    <w:p w14:paraId="29A5DA91" w14:textId="4AC29E09" w:rsidR="00AF1E49" w:rsidRDefault="00243354" w:rsidP="00145338">
      <w:pPr>
        <w:pStyle w:val="Odsekzoznamu"/>
        <w:numPr>
          <w:ilvl w:val="0"/>
          <w:numId w:val="3"/>
        </w:numPr>
        <w:spacing w:after="0"/>
        <w:ind w:left="2127" w:right="57"/>
        <w:jc w:val="both"/>
        <w:rPr>
          <w:rFonts w:ascii="Arial" w:hAnsi="Arial" w:cs="Arial"/>
          <w:color w:val="000000" w:themeColor="text1"/>
        </w:rPr>
      </w:pPr>
      <w:r w:rsidRPr="006B2C23">
        <w:rPr>
          <w:rFonts w:ascii="Arial" w:hAnsi="Arial" w:cs="Arial"/>
          <w:color w:val="000000" w:themeColor="text1"/>
        </w:rPr>
        <w:t>realizovať pedagogický výskum, reflektujúc aktuálne trendy využívania metodologických prístupov s dôrazom na využiteľnosť výsledkov v školskej praxi</w:t>
      </w:r>
    </w:p>
    <w:p w14:paraId="2735A985" w14:textId="77777777" w:rsidR="00145338" w:rsidRPr="00145338" w:rsidRDefault="00145338" w:rsidP="00145338">
      <w:pPr>
        <w:spacing w:after="0"/>
        <w:ind w:left="1418" w:right="57"/>
        <w:jc w:val="both"/>
        <w:rPr>
          <w:rFonts w:ascii="Arial" w:hAnsi="Arial" w:cs="Arial"/>
          <w:color w:val="000000" w:themeColor="text1"/>
        </w:rPr>
      </w:pPr>
    </w:p>
    <w:p w14:paraId="5ABEB01C" w14:textId="77777777" w:rsidR="00F82B33" w:rsidRPr="006B2C23" w:rsidRDefault="00F82B33" w:rsidP="00F82B33">
      <w:pPr>
        <w:spacing w:after="0"/>
        <w:ind w:left="1418" w:right="57"/>
        <w:jc w:val="both"/>
        <w:rPr>
          <w:rFonts w:ascii="Arial" w:hAnsi="Arial" w:cs="Arial"/>
          <w:i/>
          <w:color w:val="000000" w:themeColor="text1"/>
        </w:rPr>
      </w:pPr>
      <w:r w:rsidRPr="006B2C23">
        <w:rPr>
          <w:rFonts w:ascii="Arial" w:hAnsi="Arial" w:cs="Arial"/>
          <w:b/>
          <w:i/>
          <w:color w:val="000000" w:themeColor="text1"/>
        </w:rPr>
        <w:t>Formálne požiadavky na rigoróznu prácu</w:t>
      </w:r>
    </w:p>
    <w:p w14:paraId="60770E4B" w14:textId="44517F9B" w:rsidR="002C385A" w:rsidRPr="006B2C23" w:rsidRDefault="0099507B" w:rsidP="002C385A">
      <w:pPr>
        <w:spacing w:after="0"/>
        <w:ind w:left="1418" w:right="57"/>
        <w:jc w:val="both"/>
        <w:rPr>
          <w:rFonts w:ascii="Arial" w:hAnsi="Arial" w:cs="Arial"/>
          <w:color w:val="000000" w:themeColor="text1"/>
        </w:rPr>
      </w:pPr>
      <w:r w:rsidRPr="006B2C23">
        <w:rPr>
          <w:rFonts w:ascii="Arial" w:hAnsi="Arial" w:cs="Arial"/>
          <w:color w:val="000000" w:themeColor="text1"/>
        </w:rPr>
        <w:t xml:space="preserve">Predkladaná </w:t>
      </w:r>
      <w:r w:rsidR="00F82B33" w:rsidRPr="006B2C23">
        <w:rPr>
          <w:rFonts w:ascii="Arial" w:hAnsi="Arial" w:cs="Arial"/>
          <w:color w:val="000000" w:themeColor="text1"/>
        </w:rPr>
        <w:t xml:space="preserve">rigorózna práca </w:t>
      </w:r>
      <w:r w:rsidRPr="006B2C23">
        <w:rPr>
          <w:rFonts w:ascii="Arial" w:hAnsi="Arial" w:cs="Arial"/>
          <w:color w:val="000000" w:themeColor="text1"/>
        </w:rPr>
        <w:t>je vypracovaná v súlade s</w:t>
      </w:r>
      <w:r w:rsidR="002C385A" w:rsidRPr="006B2C23">
        <w:rPr>
          <w:rFonts w:ascii="Arial" w:hAnsi="Arial" w:cs="Arial"/>
          <w:color w:val="000000" w:themeColor="text1"/>
        </w:rPr>
        <w:t xml:space="preserve"> ustanoveniami Smernice č. 9/2021 o záverečných, rigoróznych a habilitačných prácach na Univerzite Mateja Bela v Banskej Bystrici a Smernicou č. 1/2022 o rigoróznom konaní na PF UMB</w:t>
      </w:r>
      <w:r w:rsidR="007D552A" w:rsidRPr="006B2C23">
        <w:rPr>
          <w:rFonts w:ascii="Arial" w:hAnsi="Arial" w:cs="Arial"/>
          <w:color w:val="000000" w:themeColor="text1"/>
        </w:rPr>
        <w:t xml:space="preserve">, </w:t>
      </w:r>
      <w:r w:rsidR="002C385A" w:rsidRPr="006B2C23">
        <w:rPr>
          <w:rFonts w:ascii="Arial" w:hAnsi="Arial" w:cs="Arial"/>
          <w:color w:val="000000" w:themeColor="text1"/>
        </w:rPr>
        <w:t> rešpektuj</w:t>
      </w:r>
      <w:r w:rsidR="007D552A" w:rsidRPr="006B2C23">
        <w:rPr>
          <w:rFonts w:ascii="Arial" w:hAnsi="Arial" w:cs="Arial"/>
          <w:color w:val="000000" w:themeColor="text1"/>
        </w:rPr>
        <w:t>úc</w:t>
      </w:r>
      <w:r w:rsidR="002C385A" w:rsidRPr="006B2C23">
        <w:rPr>
          <w:rFonts w:ascii="Arial" w:hAnsi="Arial" w:cs="Arial"/>
          <w:color w:val="000000" w:themeColor="text1"/>
        </w:rPr>
        <w:t xml:space="preserve"> Metodický pokyn č. 4/2019 k tvorbe a obhajobe záverečných a kvalifikačných prác na PF UMB.</w:t>
      </w:r>
    </w:p>
    <w:p w14:paraId="18075374" w14:textId="77777777" w:rsidR="00243354" w:rsidRPr="006B2C23" w:rsidRDefault="00243354" w:rsidP="00BE7702">
      <w:pPr>
        <w:spacing w:after="0"/>
        <w:ind w:left="1418" w:right="57"/>
        <w:jc w:val="both"/>
        <w:rPr>
          <w:rFonts w:ascii="Arial" w:hAnsi="Arial" w:cs="Arial"/>
          <w:b/>
          <w:i/>
          <w:color w:val="000000" w:themeColor="text1"/>
        </w:rPr>
      </w:pPr>
    </w:p>
    <w:p w14:paraId="2C97F123" w14:textId="6FC94920" w:rsidR="00BE7702" w:rsidRPr="006B2C23" w:rsidRDefault="00BE7702" w:rsidP="00BE7702">
      <w:pPr>
        <w:spacing w:after="0"/>
        <w:ind w:left="1418" w:right="57"/>
        <w:jc w:val="both"/>
        <w:rPr>
          <w:rFonts w:ascii="Arial" w:hAnsi="Arial" w:cs="Arial"/>
          <w:b/>
          <w:i/>
          <w:color w:val="000000" w:themeColor="text1"/>
        </w:rPr>
      </w:pPr>
      <w:r w:rsidRPr="006B2C23">
        <w:rPr>
          <w:rFonts w:ascii="Arial" w:hAnsi="Arial" w:cs="Arial"/>
          <w:b/>
          <w:i/>
          <w:color w:val="000000" w:themeColor="text1"/>
        </w:rPr>
        <w:t xml:space="preserve">Hodnotenie rigoróznej skúšky </w:t>
      </w:r>
    </w:p>
    <w:p w14:paraId="5C0A882E" w14:textId="77777777" w:rsidR="00BE7702" w:rsidRPr="006B2C23" w:rsidRDefault="00BE7702" w:rsidP="00BE7702">
      <w:pPr>
        <w:spacing w:after="0"/>
        <w:ind w:left="1418" w:right="57"/>
        <w:jc w:val="both"/>
        <w:rPr>
          <w:rFonts w:ascii="Arial" w:hAnsi="Arial" w:cs="Arial"/>
          <w:b/>
          <w:i/>
          <w:color w:val="000000" w:themeColor="text1"/>
        </w:rPr>
      </w:pPr>
      <w:r w:rsidRPr="006B2C23">
        <w:rPr>
          <w:rFonts w:ascii="Arial" w:hAnsi="Arial" w:cs="Arial"/>
          <w:i/>
          <w:color w:val="000000" w:themeColor="text1"/>
        </w:rPr>
        <w:t>Kritériá hodnotenia rigoróznej skúšky uchádzača</w:t>
      </w:r>
      <w:r w:rsidRPr="006B2C23">
        <w:rPr>
          <w:rFonts w:ascii="Arial" w:hAnsi="Arial" w:cs="Arial"/>
          <w:color w:val="000000" w:themeColor="text1"/>
        </w:rPr>
        <w:t xml:space="preserve"> </w:t>
      </w:r>
      <w:r w:rsidRPr="006B2C23">
        <w:rPr>
          <w:rFonts w:ascii="Arial" w:hAnsi="Arial" w:cs="Arial"/>
          <w:i/>
          <w:color w:val="000000" w:themeColor="text1"/>
        </w:rPr>
        <w:t>v kontexte obsahu rigoróznej práce a téz:</w:t>
      </w:r>
    </w:p>
    <w:p w14:paraId="1B173CF5" w14:textId="05992924" w:rsidR="007D552A" w:rsidRPr="006B2C23" w:rsidRDefault="00202679" w:rsidP="00BE7702">
      <w:pPr>
        <w:numPr>
          <w:ilvl w:val="0"/>
          <w:numId w:val="5"/>
        </w:numPr>
        <w:spacing w:after="0"/>
        <w:ind w:left="2127" w:right="57"/>
        <w:jc w:val="both"/>
        <w:rPr>
          <w:rFonts w:ascii="Arial" w:hAnsi="Arial" w:cs="Arial"/>
          <w:b/>
          <w:color w:val="000000" w:themeColor="text1"/>
        </w:rPr>
      </w:pPr>
      <w:r w:rsidRPr="006B2C23">
        <w:rPr>
          <w:rFonts w:ascii="Arial" w:hAnsi="Arial" w:cs="Arial"/>
          <w:color w:val="000000" w:themeColor="text1"/>
        </w:rPr>
        <w:t xml:space="preserve">úroveň vedecky a </w:t>
      </w:r>
      <w:r w:rsidR="007D552A" w:rsidRPr="006B2C23">
        <w:rPr>
          <w:rFonts w:ascii="Arial" w:hAnsi="Arial" w:cs="Arial"/>
          <w:color w:val="000000" w:themeColor="text1"/>
        </w:rPr>
        <w:t>od</w:t>
      </w:r>
      <w:r w:rsidRPr="006B2C23">
        <w:rPr>
          <w:rFonts w:ascii="Arial" w:hAnsi="Arial" w:cs="Arial"/>
          <w:color w:val="000000" w:themeColor="text1"/>
        </w:rPr>
        <w:t>borne podloženej argumentačnej</w:t>
      </w:r>
      <w:r w:rsidR="007D552A" w:rsidRPr="006B2C23">
        <w:rPr>
          <w:rFonts w:ascii="Arial" w:hAnsi="Arial" w:cs="Arial"/>
          <w:color w:val="000000" w:themeColor="text1"/>
        </w:rPr>
        <w:t xml:space="preserve"> </w:t>
      </w:r>
      <w:r w:rsidRPr="006B2C23">
        <w:rPr>
          <w:rFonts w:ascii="Arial" w:hAnsi="Arial" w:cs="Arial"/>
          <w:color w:val="000000" w:themeColor="text1"/>
        </w:rPr>
        <w:t>presvedčivosti</w:t>
      </w:r>
      <w:r w:rsidR="007D552A" w:rsidRPr="006B2C23">
        <w:rPr>
          <w:rFonts w:ascii="Arial" w:hAnsi="Arial" w:cs="Arial"/>
          <w:color w:val="000000" w:themeColor="text1"/>
        </w:rPr>
        <w:t xml:space="preserve"> v obhajovaní originality a prínosu rigoróznej práce</w:t>
      </w:r>
      <w:r w:rsidR="00AB367A" w:rsidRPr="006B2C23">
        <w:rPr>
          <w:rFonts w:ascii="Arial" w:hAnsi="Arial" w:cs="Arial"/>
          <w:color w:val="000000" w:themeColor="text1"/>
        </w:rPr>
        <w:t>,</w:t>
      </w:r>
    </w:p>
    <w:p w14:paraId="658A3A39" w14:textId="5FCBF6A9" w:rsidR="00202679" w:rsidRPr="006B2C23" w:rsidRDefault="00202679" w:rsidP="00BE7702">
      <w:pPr>
        <w:numPr>
          <w:ilvl w:val="0"/>
          <w:numId w:val="5"/>
        </w:numPr>
        <w:spacing w:after="0"/>
        <w:ind w:left="2127" w:right="57"/>
        <w:jc w:val="both"/>
        <w:rPr>
          <w:rFonts w:ascii="Arial" w:hAnsi="Arial" w:cs="Arial"/>
          <w:b/>
          <w:color w:val="000000" w:themeColor="text1"/>
        </w:rPr>
      </w:pPr>
      <w:r w:rsidRPr="006B2C23">
        <w:rPr>
          <w:rFonts w:ascii="Arial" w:hAnsi="Arial" w:cs="Arial"/>
          <w:color w:val="000000" w:themeColor="text1"/>
        </w:rPr>
        <w:t>kvalita prezentácie výsledkov realizovaného výskumu, resp. výskumného overovania realizovanej metodiky výučby s dôrazom na analytickú, kritickú a zovšeobecňujúcu spôsobilosť</w:t>
      </w:r>
      <w:r w:rsidR="00AB367A" w:rsidRPr="006B2C23">
        <w:rPr>
          <w:rFonts w:ascii="Arial" w:hAnsi="Arial" w:cs="Arial"/>
          <w:color w:val="000000" w:themeColor="text1"/>
        </w:rPr>
        <w:t>,</w:t>
      </w:r>
      <w:r w:rsidRPr="006B2C23">
        <w:rPr>
          <w:rFonts w:ascii="Arial" w:hAnsi="Arial" w:cs="Arial"/>
          <w:color w:val="000000" w:themeColor="text1"/>
        </w:rPr>
        <w:t xml:space="preserve"> </w:t>
      </w:r>
    </w:p>
    <w:p w14:paraId="02E897E5" w14:textId="2EC28E28" w:rsidR="00202679" w:rsidRPr="006B2C23" w:rsidRDefault="00202679" w:rsidP="00BE7702">
      <w:pPr>
        <w:numPr>
          <w:ilvl w:val="0"/>
          <w:numId w:val="5"/>
        </w:numPr>
        <w:spacing w:after="0"/>
        <w:ind w:left="2127" w:right="57"/>
        <w:jc w:val="both"/>
        <w:rPr>
          <w:rFonts w:ascii="Arial" w:hAnsi="Arial" w:cs="Arial"/>
          <w:b/>
          <w:color w:val="000000" w:themeColor="text1"/>
        </w:rPr>
      </w:pPr>
      <w:r w:rsidRPr="006B2C23">
        <w:rPr>
          <w:rFonts w:ascii="Arial" w:hAnsi="Arial" w:cs="Arial"/>
          <w:color w:val="000000" w:themeColor="text1"/>
        </w:rPr>
        <w:t xml:space="preserve">hĺbka preukázaného poznania vedeckej teórie </w:t>
      </w:r>
      <w:r w:rsidR="00AB367A" w:rsidRPr="006B2C23">
        <w:rPr>
          <w:rFonts w:ascii="Arial" w:hAnsi="Arial" w:cs="Arial"/>
          <w:color w:val="000000" w:themeColor="text1"/>
        </w:rPr>
        <w:t xml:space="preserve">ako východiska realizácie pedagogickej praxe v jej širších spoločenských a kultúrnych súvislostiach, </w:t>
      </w:r>
    </w:p>
    <w:p w14:paraId="3017D0FC" w14:textId="77777777" w:rsidR="00BE7702" w:rsidRPr="006B2C23" w:rsidRDefault="00BE7702" w:rsidP="00BE7702">
      <w:pPr>
        <w:numPr>
          <w:ilvl w:val="0"/>
          <w:numId w:val="5"/>
        </w:numPr>
        <w:spacing w:after="0"/>
        <w:ind w:left="2127" w:right="57"/>
        <w:jc w:val="both"/>
        <w:rPr>
          <w:rFonts w:ascii="Arial" w:hAnsi="Arial" w:cs="Arial"/>
          <w:b/>
          <w:color w:val="000000" w:themeColor="text1"/>
        </w:rPr>
      </w:pPr>
      <w:r w:rsidRPr="006B2C23">
        <w:rPr>
          <w:rFonts w:ascii="Arial" w:hAnsi="Arial" w:cs="Arial"/>
          <w:color w:val="000000" w:themeColor="text1"/>
        </w:rPr>
        <w:t>terminologická presnosť a vecnosť jazykového prejavu v odbornej diskusii</w:t>
      </w:r>
      <w:r w:rsidR="00AB367A" w:rsidRPr="006B2C23">
        <w:rPr>
          <w:rFonts w:ascii="Arial" w:hAnsi="Arial" w:cs="Arial"/>
          <w:color w:val="000000" w:themeColor="text1"/>
        </w:rPr>
        <w:t>.</w:t>
      </w:r>
      <w:r w:rsidRPr="006B2C23">
        <w:rPr>
          <w:rFonts w:ascii="Arial" w:hAnsi="Arial" w:cs="Arial"/>
          <w:color w:val="000000" w:themeColor="text1"/>
        </w:rPr>
        <w:t xml:space="preserve"> </w:t>
      </w:r>
    </w:p>
    <w:p w14:paraId="632AA5E7" w14:textId="6C19424F" w:rsidR="00257132" w:rsidRPr="006B2C23" w:rsidRDefault="00257132" w:rsidP="00257132">
      <w:pPr>
        <w:spacing w:after="0"/>
        <w:ind w:left="1418" w:right="57"/>
        <w:jc w:val="both"/>
        <w:rPr>
          <w:rFonts w:ascii="Arial" w:hAnsi="Arial" w:cs="Arial"/>
          <w:color w:val="000000" w:themeColor="text1"/>
        </w:rPr>
      </w:pPr>
    </w:p>
    <w:p w14:paraId="4898EB7B" w14:textId="4286115B" w:rsidR="00145338" w:rsidRDefault="00145338">
      <w:pPr>
        <w:spacing w:after="160" w:line="259" w:lineRule="auto"/>
        <w:ind w:left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2C549A8A" w14:textId="77777777" w:rsidR="00257132" w:rsidRPr="006B2C23" w:rsidRDefault="00257132" w:rsidP="00257132">
      <w:pPr>
        <w:spacing w:after="0"/>
        <w:ind w:left="1418" w:right="57"/>
        <w:jc w:val="both"/>
        <w:rPr>
          <w:rFonts w:ascii="Arial" w:hAnsi="Arial" w:cs="Arial"/>
          <w:color w:val="000000" w:themeColor="text1"/>
        </w:rPr>
      </w:pPr>
    </w:p>
    <w:p w14:paraId="2D8EB7A2" w14:textId="77777777" w:rsidR="00F82B33" w:rsidRPr="006B2C23" w:rsidRDefault="00F82B33" w:rsidP="00FA2F17">
      <w:pPr>
        <w:pStyle w:val="Default"/>
        <w:spacing w:line="276" w:lineRule="auto"/>
        <w:ind w:left="1418"/>
        <w:jc w:val="center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6B2C23">
        <w:rPr>
          <w:rFonts w:ascii="Arial" w:hAnsi="Arial" w:cs="Arial"/>
          <w:b/>
          <w:i/>
          <w:color w:val="000000" w:themeColor="text1"/>
          <w:sz w:val="28"/>
          <w:szCs w:val="28"/>
        </w:rPr>
        <w:t>TÉZY K RIGORÓZNYM SKÚŠKAM</w:t>
      </w:r>
      <w:r w:rsidR="000E1C39" w:rsidRPr="006B2C23"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 </w:t>
      </w:r>
    </w:p>
    <w:p w14:paraId="5727958C" w14:textId="77777777" w:rsidR="000E1C39" w:rsidRPr="006B2C23" w:rsidRDefault="000E1C39" w:rsidP="00FA2F17">
      <w:pPr>
        <w:pStyle w:val="Default"/>
        <w:spacing w:line="276" w:lineRule="auto"/>
        <w:ind w:left="1418"/>
        <w:jc w:val="center"/>
        <w:rPr>
          <w:rFonts w:ascii="Arial" w:hAnsi="Arial" w:cs="Arial"/>
          <w:b/>
          <w:i/>
          <w:color w:val="000000" w:themeColor="text1"/>
          <w:szCs w:val="22"/>
        </w:rPr>
      </w:pPr>
    </w:p>
    <w:p w14:paraId="24A0F194" w14:textId="77777777" w:rsidR="000E1C39" w:rsidRPr="006B2C23" w:rsidRDefault="000E1C39" w:rsidP="000E1C39">
      <w:pPr>
        <w:pStyle w:val="Default"/>
        <w:numPr>
          <w:ilvl w:val="0"/>
          <w:numId w:val="9"/>
        </w:numPr>
        <w:spacing w:line="276" w:lineRule="auto"/>
        <w:jc w:val="center"/>
        <w:rPr>
          <w:rFonts w:ascii="Arial" w:hAnsi="Arial" w:cs="Arial"/>
          <w:b/>
          <w:i/>
          <w:color w:val="000000" w:themeColor="text1"/>
          <w:szCs w:val="22"/>
        </w:rPr>
      </w:pPr>
      <w:r w:rsidRPr="006B2C23">
        <w:rPr>
          <w:rFonts w:ascii="Arial" w:hAnsi="Arial" w:cs="Arial"/>
          <w:b/>
          <w:i/>
          <w:color w:val="000000" w:themeColor="text1"/>
          <w:szCs w:val="22"/>
        </w:rPr>
        <w:t> TEÓRIA VÝCHOVY A VZDELÁVANIA</w:t>
      </w:r>
    </w:p>
    <w:p w14:paraId="4D608CD0" w14:textId="77777777" w:rsidR="00F82B33" w:rsidRPr="006B2C23" w:rsidRDefault="00F82B33" w:rsidP="00F82B33">
      <w:pPr>
        <w:pStyle w:val="Default"/>
        <w:spacing w:line="276" w:lineRule="auto"/>
        <w:ind w:left="1418"/>
        <w:jc w:val="both"/>
        <w:rPr>
          <w:rFonts w:ascii="Arial" w:hAnsi="Arial" w:cs="Arial"/>
          <w:b/>
          <w:color w:val="000000" w:themeColor="text1"/>
          <w:szCs w:val="22"/>
          <w:u w:val="single"/>
        </w:rPr>
      </w:pPr>
    </w:p>
    <w:p w14:paraId="780FB4A1" w14:textId="4670DAF6" w:rsidR="00AB314A" w:rsidRPr="00AB314A" w:rsidRDefault="00AB367A" w:rsidP="00AB314A">
      <w:pPr>
        <w:pStyle w:val="Odsekzoznamu"/>
        <w:numPr>
          <w:ilvl w:val="0"/>
          <w:numId w:val="4"/>
        </w:numPr>
        <w:spacing w:after="0"/>
        <w:ind w:left="1843"/>
        <w:jc w:val="both"/>
        <w:rPr>
          <w:rFonts w:ascii="Arial" w:hAnsi="Arial" w:cs="Arial"/>
          <w:b/>
          <w:color w:val="000000" w:themeColor="text1"/>
        </w:rPr>
      </w:pPr>
      <w:r w:rsidRPr="006B2C23">
        <w:rPr>
          <w:rFonts w:ascii="Arial" w:hAnsi="Arial" w:cs="Arial"/>
          <w:b/>
          <w:color w:val="000000" w:themeColor="text1"/>
        </w:rPr>
        <w:t xml:space="preserve">Výchova a vzdelávanie </w:t>
      </w:r>
      <w:r w:rsidR="00F82B33" w:rsidRPr="006B2C23">
        <w:rPr>
          <w:rFonts w:ascii="Arial" w:hAnsi="Arial" w:cs="Arial"/>
          <w:b/>
          <w:color w:val="000000" w:themeColor="text1"/>
        </w:rPr>
        <w:t>detí mladšieho školského vek</w:t>
      </w:r>
      <w:r w:rsidR="00AB314A">
        <w:rPr>
          <w:rFonts w:ascii="Arial" w:hAnsi="Arial" w:cs="Arial"/>
          <w:b/>
          <w:color w:val="000000" w:themeColor="text1"/>
        </w:rPr>
        <w:t>u</w:t>
      </w:r>
    </w:p>
    <w:p w14:paraId="7E69A4F1" w14:textId="4A4921A5" w:rsidR="001701C0" w:rsidRPr="006B2C23" w:rsidRDefault="00B11662" w:rsidP="001701C0">
      <w:pPr>
        <w:spacing w:after="0"/>
        <w:ind w:left="1843"/>
        <w:jc w:val="both"/>
        <w:rPr>
          <w:rFonts w:ascii="Arial" w:eastAsia="Calibri" w:hAnsi="Arial" w:cs="Arial"/>
          <w:color w:val="000000" w:themeColor="text1"/>
        </w:rPr>
      </w:pPr>
      <w:r w:rsidRPr="006B2C23">
        <w:rPr>
          <w:rFonts w:ascii="Arial" w:eastAsia="Calibri" w:hAnsi="Arial" w:cs="Arial"/>
          <w:color w:val="000000" w:themeColor="text1"/>
        </w:rPr>
        <w:t>Teórie výchovy a vzdelávania,</w:t>
      </w:r>
      <w:r w:rsidR="001701C0" w:rsidRPr="006B2C23">
        <w:rPr>
          <w:rFonts w:ascii="Arial" w:eastAsia="Calibri" w:hAnsi="Arial" w:cs="Arial"/>
          <w:color w:val="000000" w:themeColor="text1"/>
        </w:rPr>
        <w:t xml:space="preserve"> </w:t>
      </w:r>
      <w:r w:rsidRPr="006B2C23">
        <w:rPr>
          <w:rFonts w:ascii="Arial" w:eastAsia="Calibri" w:hAnsi="Arial" w:cs="Arial"/>
          <w:color w:val="000000" w:themeColor="text1"/>
        </w:rPr>
        <w:t>pedagogick</w:t>
      </w:r>
      <w:r w:rsidR="001701C0" w:rsidRPr="006B2C23">
        <w:rPr>
          <w:rFonts w:ascii="Arial" w:eastAsia="Calibri" w:hAnsi="Arial" w:cs="Arial"/>
          <w:color w:val="000000" w:themeColor="text1"/>
        </w:rPr>
        <w:t>é</w:t>
      </w:r>
      <w:r w:rsidRPr="006B2C23">
        <w:rPr>
          <w:rFonts w:ascii="Arial" w:eastAsia="Calibri" w:hAnsi="Arial" w:cs="Arial"/>
          <w:color w:val="000000" w:themeColor="text1"/>
        </w:rPr>
        <w:t xml:space="preserve"> kategóri</w:t>
      </w:r>
      <w:r w:rsidR="001701C0" w:rsidRPr="006B2C23">
        <w:rPr>
          <w:rFonts w:ascii="Arial" w:eastAsia="Calibri" w:hAnsi="Arial" w:cs="Arial"/>
          <w:color w:val="000000" w:themeColor="text1"/>
        </w:rPr>
        <w:t>e</w:t>
      </w:r>
      <w:r w:rsidRPr="006B2C23">
        <w:rPr>
          <w:rFonts w:ascii="Arial" w:eastAsia="Calibri" w:hAnsi="Arial" w:cs="Arial"/>
          <w:color w:val="000000" w:themeColor="text1"/>
        </w:rPr>
        <w:t xml:space="preserve"> a pojm</w:t>
      </w:r>
      <w:r w:rsidR="001701C0" w:rsidRPr="006B2C23">
        <w:rPr>
          <w:rFonts w:ascii="Arial" w:eastAsia="Calibri" w:hAnsi="Arial" w:cs="Arial"/>
          <w:color w:val="000000" w:themeColor="text1"/>
        </w:rPr>
        <w:t>y</w:t>
      </w:r>
      <w:r w:rsidRPr="006B2C23">
        <w:rPr>
          <w:rFonts w:ascii="Arial" w:eastAsia="Calibri" w:hAnsi="Arial" w:cs="Arial"/>
          <w:color w:val="000000" w:themeColor="text1"/>
        </w:rPr>
        <w:t xml:space="preserve"> v kontexte pedagogických vied a učiteľskej praxe. </w:t>
      </w:r>
      <w:r w:rsidR="001701C0" w:rsidRPr="006B2C23">
        <w:rPr>
          <w:rFonts w:ascii="Arial" w:eastAsia="Calibri" w:hAnsi="Arial" w:cs="Arial"/>
          <w:color w:val="000000" w:themeColor="text1"/>
        </w:rPr>
        <w:t xml:space="preserve">Výchovné a vzdelávacie koncepcie a stratégie smerujúce k celostnému rozvoju dieťaťa v školskom prostredí. Ciele a pedagogické prostriedky celostného rozvoja učiaceho sa v procese výchovy a vzdelávania na primárnom stupni školy vo vzťahu k jeho vekovým, osobnostným a </w:t>
      </w:r>
      <w:proofErr w:type="spellStart"/>
      <w:r w:rsidR="001701C0" w:rsidRPr="006B2C23">
        <w:rPr>
          <w:rFonts w:ascii="Arial" w:eastAsia="Calibri" w:hAnsi="Arial" w:cs="Arial"/>
          <w:color w:val="000000" w:themeColor="text1"/>
        </w:rPr>
        <w:t>socio</w:t>
      </w:r>
      <w:proofErr w:type="spellEnd"/>
      <w:r w:rsidR="001701C0" w:rsidRPr="006B2C23">
        <w:rPr>
          <w:rFonts w:ascii="Arial" w:eastAsia="Calibri" w:hAnsi="Arial" w:cs="Arial"/>
          <w:color w:val="000000" w:themeColor="text1"/>
        </w:rPr>
        <w:t xml:space="preserve">-kultúrnym špecifikám. Postavenie žiaka v procese školskej výchovy a vzdelávania. Aktivizujúce výchovné a vzdelávacie postupy. Rozvíjajúce hodnotenie. </w:t>
      </w:r>
    </w:p>
    <w:p w14:paraId="5F807FDD" w14:textId="77777777" w:rsidR="00F82B33" w:rsidRPr="006B2C23" w:rsidRDefault="00F82B33" w:rsidP="00F82B33">
      <w:pPr>
        <w:spacing w:after="0"/>
        <w:ind w:left="1843"/>
        <w:jc w:val="both"/>
        <w:rPr>
          <w:rFonts w:ascii="Arial" w:eastAsia="Calibri" w:hAnsi="Arial" w:cs="Arial"/>
          <w:color w:val="000000" w:themeColor="text1"/>
        </w:rPr>
      </w:pPr>
    </w:p>
    <w:p w14:paraId="1720DAEB" w14:textId="5A30EBB1" w:rsidR="00272B54" w:rsidRPr="00AB314A" w:rsidRDefault="00F82B33" w:rsidP="00AB314A">
      <w:pPr>
        <w:pStyle w:val="Odsekzoznamu"/>
        <w:numPr>
          <w:ilvl w:val="0"/>
          <w:numId w:val="4"/>
        </w:numPr>
        <w:spacing w:after="0"/>
        <w:ind w:left="1843"/>
        <w:jc w:val="both"/>
        <w:rPr>
          <w:rFonts w:ascii="Arial" w:hAnsi="Arial" w:cs="Arial"/>
          <w:b/>
          <w:color w:val="000000" w:themeColor="text1"/>
        </w:rPr>
      </w:pPr>
      <w:r w:rsidRPr="006B2C23">
        <w:rPr>
          <w:rFonts w:ascii="Arial" w:hAnsi="Arial" w:cs="Arial"/>
          <w:b/>
          <w:color w:val="000000" w:themeColor="text1"/>
        </w:rPr>
        <w:t>Výučba, činitele výučby – učiteľ, žiak, učivo, prostriedky</w:t>
      </w:r>
      <w:r w:rsidR="00272B54" w:rsidRPr="006B2C23">
        <w:rPr>
          <w:rFonts w:ascii="Arial" w:hAnsi="Arial" w:cs="Arial"/>
          <w:b/>
          <w:color w:val="000000" w:themeColor="text1"/>
        </w:rPr>
        <w:t>. Podpora učenia sa žiakov v primárnom vzdelávaní</w:t>
      </w:r>
    </w:p>
    <w:p w14:paraId="722020A0" w14:textId="24867C68" w:rsidR="00AB314A" w:rsidRDefault="00272B54" w:rsidP="00AB314A">
      <w:pPr>
        <w:spacing w:after="0"/>
        <w:ind w:left="1843"/>
        <w:jc w:val="both"/>
        <w:rPr>
          <w:rFonts w:ascii="Arial" w:hAnsi="Arial" w:cs="Arial"/>
          <w:color w:val="000000" w:themeColor="text1"/>
        </w:rPr>
      </w:pPr>
      <w:r w:rsidRPr="006B2C23">
        <w:rPr>
          <w:rFonts w:ascii="Arial" w:hAnsi="Arial" w:cs="Arial"/>
          <w:color w:val="000000" w:themeColor="text1"/>
        </w:rPr>
        <w:t>Školské kurikulum, kurikulárne koncepcie a didaktické modely. Teória učenia a učenia sa. Kľúčové aspekty vzdelávania na primárnom stupni školy. Didaktické rozhodovanie a didaktické postupy učiteľa, didaktická analýza učiva. Plánovanie a projektovanie výučby. Stratégie výučby.</w:t>
      </w:r>
      <w:r w:rsidR="00F146A4" w:rsidRPr="006B2C23">
        <w:rPr>
          <w:rFonts w:ascii="Arial" w:hAnsi="Arial" w:cs="Arial"/>
          <w:color w:val="000000" w:themeColor="text1"/>
        </w:rPr>
        <w:t xml:space="preserve"> Alternatívy riešenia pedagogických situácií vo vzťahu k vzdelávacím potrebám žiakov.</w:t>
      </w:r>
      <w:r w:rsidRPr="006B2C23">
        <w:rPr>
          <w:rFonts w:ascii="Arial" w:hAnsi="Arial" w:cs="Arial"/>
          <w:color w:val="000000" w:themeColor="text1"/>
        </w:rPr>
        <w:t xml:space="preserve"> Hodnotenie vzdelávacích výsledkov. Alternatívne a inovatívne koncepcie výučby.</w:t>
      </w:r>
    </w:p>
    <w:p w14:paraId="565F6990" w14:textId="77777777" w:rsidR="00AB314A" w:rsidRPr="006B2C23" w:rsidRDefault="00AB314A" w:rsidP="00AB314A">
      <w:pPr>
        <w:spacing w:after="0"/>
        <w:ind w:left="1843"/>
        <w:jc w:val="both"/>
        <w:rPr>
          <w:rFonts w:ascii="Arial" w:hAnsi="Arial" w:cs="Arial"/>
          <w:color w:val="000000" w:themeColor="text1"/>
        </w:rPr>
      </w:pPr>
    </w:p>
    <w:p w14:paraId="01397388" w14:textId="226DACDD" w:rsidR="00F146A4" w:rsidRPr="00AB314A" w:rsidRDefault="00F82B33" w:rsidP="00AB314A">
      <w:pPr>
        <w:pStyle w:val="Odsekzoznamu"/>
        <w:numPr>
          <w:ilvl w:val="0"/>
          <w:numId w:val="4"/>
        </w:numPr>
        <w:spacing w:after="0"/>
        <w:ind w:left="1843"/>
        <w:jc w:val="both"/>
        <w:rPr>
          <w:rFonts w:ascii="Arial" w:hAnsi="Arial" w:cs="Arial"/>
          <w:b/>
          <w:color w:val="000000" w:themeColor="text1"/>
        </w:rPr>
      </w:pPr>
      <w:r w:rsidRPr="006B2C23">
        <w:rPr>
          <w:rFonts w:ascii="Arial" w:hAnsi="Arial" w:cs="Arial"/>
          <w:b/>
          <w:color w:val="000000" w:themeColor="text1"/>
        </w:rPr>
        <w:t xml:space="preserve">Inkluzívne vzdelávanie </w:t>
      </w:r>
    </w:p>
    <w:p w14:paraId="1411DEE2" w14:textId="7CFA7493" w:rsidR="00F146A4" w:rsidRPr="006B2C23" w:rsidRDefault="00F146A4" w:rsidP="00F146A4">
      <w:pPr>
        <w:spacing w:after="0"/>
        <w:ind w:left="1843"/>
        <w:jc w:val="both"/>
        <w:rPr>
          <w:rFonts w:ascii="Arial" w:hAnsi="Arial" w:cs="Arial"/>
          <w:color w:val="000000" w:themeColor="text1"/>
        </w:rPr>
      </w:pPr>
      <w:r w:rsidRPr="006B2C23">
        <w:rPr>
          <w:rFonts w:ascii="Arial" w:hAnsi="Arial" w:cs="Arial"/>
          <w:color w:val="000000" w:themeColor="text1"/>
        </w:rPr>
        <w:t>Inklúzia, diverzita a diferenciácia vo výchove a vzdelávaní. Koncepcie inkluzívnych prístupov vo výchove a vzdelávaní. Individuálny potenciál a výchovno-vzdelávacie potreby. Rozmanitý potenciál a inkluzívne vzdelávanie. Špeciálny a špecifický prístup v primárnom vzdelávaní. Pedagogické prístupy k deťom s rozmanitými výchovnými a vzdelávacími potrebami a špecifikami. Podporné pedagogické opatrenia a riešenia pedagogických situácií. Diferencovaná výučba a individuálny prístup.</w:t>
      </w:r>
    </w:p>
    <w:p w14:paraId="0CA0399B" w14:textId="77777777" w:rsidR="00F146A4" w:rsidRPr="006B2C23" w:rsidRDefault="00F146A4" w:rsidP="00F82B33">
      <w:pPr>
        <w:spacing w:after="0"/>
        <w:ind w:left="1843"/>
        <w:jc w:val="both"/>
        <w:rPr>
          <w:rFonts w:ascii="Arial" w:hAnsi="Arial" w:cs="Arial"/>
          <w:color w:val="000000" w:themeColor="text1"/>
        </w:rPr>
      </w:pPr>
    </w:p>
    <w:p w14:paraId="3EA965A0" w14:textId="64C95787" w:rsidR="00AB314A" w:rsidRPr="00AB314A" w:rsidRDefault="00F82B33" w:rsidP="00AB314A">
      <w:pPr>
        <w:pStyle w:val="Odsekzoznamu"/>
        <w:numPr>
          <w:ilvl w:val="0"/>
          <w:numId w:val="4"/>
        </w:numPr>
        <w:spacing w:after="0"/>
        <w:ind w:left="1843"/>
        <w:jc w:val="both"/>
        <w:rPr>
          <w:rFonts w:ascii="Arial" w:hAnsi="Arial" w:cs="Arial"/>
          <w:b/>
          <w:color w:val="000000" w:themeColor="text1"/>
        </w:rPr>
      </w:pPr>
      <w:r w:rsidRPr="006B2C23">
        <w:rPr>
          <w:rFonts w:ascii="Arial" w:hAnsi="Arial" w:cs="Arial"/>
          <w:b/>
          <w:color w:val="000000" w:themeColor="text1"/>
        </w:rPr>
        <w:t>Prostredie podnecujúce rozvoj osobnosti žiaka</w:t>
      </w:r>
    </w:p>
    <w:p w14:paraId="6F38788C" w14:textId="77777777" w:rsidR="00F82B33" w:rsidRPr="006B2C23" w:rsidRDefault="00F82B33" w:rsidP="00F82B33">
      <w:pPr>
        <w:spacing w:after="0"/>
        <w:ind w:left="1843"/>
        <w:jc w:val="both"/>
        <w:rPr>
          <w:rFonts w:ascii="Arial" w:hAnsi="Arial" w:cs="Arial"/>
          <w:color w:val="000000" w:themeColor="text1"/>
        </w:rPr>
      </w:pPr>
      <w:r w:rsidRPr="006B2C23">
        <w:rPr>
          <w:rFonts w:ascii="Arial" w:hAnsi="Arial" w:cs="Arial"/>
          <w:color w:val="000000" w:themeColor="text1"/>
        </w:rPr>
        <w:t>Efektívne riadenie výučby a vedenie žiakov k učeniu sa</w:t>
      </w:r>
      <w:r w:rsidR="00257132" w:rsidRPr="006B2C23">
        <w:rPr>
          <w:rFonts w:ascii="Arial" w:hAnsi="Arial" w:cs="Arial"/>
          <w:color w:val="000000" w:themeColor="text1"/>
        </w:rPr>
        <w:t>,</w:t>
      </w:r>
      <w:r w:rsidRPr="006B2C23">
        <w:rPr>
          <w:rFonts w:ascii="Arial" w:hAnsi="Arial" w:cs="Arial"/>
          <w:color w:val="000000" w:themeColor="text1"/>
        </w:rPr>
        <w:t xml:space="preserve"> utváranie triedneho spoločenst</w:t>
      </w:r>
      <w:r w:rsidR="00257132" w:rsidRPr="006B2C23">
        <w:rPr>
          <w:rFonts w:ascii="Arial" w:hAnsi="Arial" w:cs="Arial"/>
          <w:color w:val="000000" w:themeColor="text1"/>
        </w:rPr>
        <w:t>va. Klíma a atmosféra v triede.</w:t>
      </w:r>
      <w:r w:rsidRPr="006B2C23">
        <w:rPr>
          <w:rFonts w:ascii="Arial" w:hAnsi="Arial" w:cs="Arial"/>
          <w:color w:val="000000" w:themeColor="text1"/>
        </w:rPr>
        <w:t xml:space="preserve"> Prístupy k vedeniu triedy, disciplína žiakov, typy rušivého správania žiakov, preventívne a intervenčné programy a postupy.</w:t>
      </w:r>
    </w:p>
    <w:p w14:paraId="64757F94" w14:textId="77777777" w:rsidR="00F82B33" w:rsidRPr="006B2C23" w:rsidRDefault="00F82B33" w:rsidP="00F82B33">
      <w:pPr>
        <w:spacing w:after="0"/>
        <w:ind w:left="1843"/>
        <w:jc w:val="both"/>
        <w:rPr>
          <w:rFonts w:ascii="Arial" w:hAnsi="Arial" w:cs="Arial"/>
          <w:color w:val="000000" w:themeColor="text1"/>
        </w:rPr>
      </w:pPr>
    </w:p>
    <w:p w14:paraId="0AAC4030" w14:textId="77777777" w:rsidR="00F82B33" w:rsidRPr="006B2C23" w:rsidRDefault="00F82B33" w:rsidP="00F82B33">
      <w:pPr>
        <w:pStyle w:val="Odsekzoznamu"/>
        <w:numPr>
          <w:ilvl w:val="0"/>
          <w:numId w:val="4"/>
        </w:numPr>
        <w:spacing w:after="0"/>
        <w:ind w:left="1843"/>
        <w:jc w:val="both"/>
        <w:rPr>
          <w:rFonts w:ascii="Arial" w:hAnsi="Arial" w:cs="Arial"/>
          <w:b/>
          <w:color w:val="000000" w:themeColor="text1"/>
        </w:rPr>
      </w:pPr>
      <w:r w:rsidRPr="006B2C23">
        <w:rPr>
          <w:rFonts w:ascii="Arial" w:hAnsi="Arial" w:cs="Arial"/>
          <w:b/>
          <w:color w:val="000000" w:themeColor="text1"/>
        </w:rPr>
        <w:t>Pedagogická diagnostika a hodnotenie žiaka</w:t>
      </w:r>
    </w:p>
    <w:p w14:paraId="0D2728BD" w14:textId="64100D49" w:rsidR="00153EE4" w:rsidRPr="006B2C23" w:rsidRDefault="00153EE4" w:rsidP="00153EE4">
      <w:pPr>
        <w:spacing w:after="0"/>
        <w:ind w:left="1843"/>
        <w:jc w:val="both"/>
        <w:rPr>
          <w:rFonts w:ascii="Arial" w:hAnsi="Arial" w:cs="Arial"/>
          <w:color w:val="000000" w:themeColor="text1"/>
        </w:rPr>
      </w:pPr>
      <w:r w:rsidRPr="006B2C23">
        <w:rPr>
          <w:rFonts w:ascii="Arial" w:hAnsi="Arial" w:cs="Arial"/>
          <w:color w:val="000000" w:themeColor="text1"/>
        </w:rPr>
        <w:t>Teória a terminológia pedagogickej diagnostiky a špecifiká hodnotenia v základnej škole. Hodnotiace metódy na poznávanie a posudzovanie procesov učenia sa detí mladšieho školského veku. Efektívne a optimálne diagnostické metódy v podmienkach výchovnej a vzdelávacej praxe. Diagnostikovanie sociálnych vzťahov v triede. Požiadavky na osobnosť dieťaťa pri vstupe do základnej školy, diagnostikovanie jeho spôsobilostí.</w:t>
      </w:r>
    </w:p>
    <w:p w14:paraId="32529016" w14:textId="77777777" w:rsidR="00153EE4" w:rsidRPr="006B2C23" w:rsidRDefault="00153EE4" w:rsidP="00153EE4">
      <w:pPr>
        <w:pStyle w:val="Odsekzoznamu"/>
        <w:spacing w:after="0"/>
        <w:ind w:left="1843"/>
        <w:jc w:val="both"/>
        <w:rPr>
          <w:rFonts w:ascii="Arial" w:hAnsi="Arial" w:cs="Arial"/>
          <w:color w:val="000000" w:themeColor="text1"/>
        </w:rPr>
      </w:pPr>
    </w:p>
    <w:p w14:paraId="716E7F8E" w14:textId="77777777" w:rsidR="00F82B33" w:rsidRPr="006B2C23" w:rsidRDefault="00F82B33" w:rsidP="00F82B33">
      <w:pPr>
        <w:pStyle w:val="Odsekzoznamu"/>
        <w:numPr>
          <w:ilvl w:val="0"/>
          <w:numId w:val="4"/>
        </w:numPr>
        <w:spacing w:after="0"/>
        <w:ind w:left="1843"/>
        <w:jc w:val="both"/>
        <w:rPr>
          <w:rFonts w:ascii="Arial" w:hAnsi="Arial" w:cs="Arial"/>
          <w:b/>
          <w:color w:val="000000" w:themeColor="text1"/>
        </w:rPr>
      </w:pPr>
      <w:r w:rsidRPr="006B2C23">
        <w:rPr>
          <w:rFonts w:ascii="Arial" w:hAnsi="Arial" w:cs="Arial"/>
          <w:b/>
          <w:color w:val="000000" w:themeColor="text1"/>
        </w:rPr>
        <w:lastRenderedPageBreak/>
        <w:t>Kompetencie a činnosti učiteľa primárneho vzdelávania</w:t>
      </w:r>
    </w:p>
    <w:p w14:paraId="37204DDE" w14:textId="77777777" w:rsidR="00F82B33" w:rsidRPr="006B2C23" w:rsidRDefault="00F82B33" w:rsidP="00F82B33">
      <w:pPr>
        <w:spacing w:after="0"/>
        <w:ind w:left="1843"/>
        <w:jc w:val="both"/>
        <w:rPr>
          <w:rFonts w:ascii="Arial" w:hAnsi="Arial" w:cs="Arial"/>
          <w:color w:val="000000" w:themeColor="text1"/>
        </w:rPr>
      </w:pPr>
      <w:r w:rsidRPr="006B2C23">
        <w:rPr>
          <w:rFonts w:ascii="Arial" w:hAnsi="Arial" w:cs="Arial"/>
          <w:color w:val="000000" w:themeColor="text1"/>
        </w:rPr>
        <w:t>Kompetencie, činnosti, práva a povinnosti učiteľov primárneho vzdelávania – teória učiteľskej profesie, výskumy a legislatíva v oblasti organizácie, realizácie a evalvácie primárneho vzdelávania. Profesijný rozvoj učiteľa a kontinuálne vzdelávanie, motivovanie, plánovanie rozvoja, hodnotenie a autoevalvácia učiteľa. Moderné poňatie spolupráce školy a rodiny, učiteľa a rodičov.</w:t>
      </w:r>
    </w:p>
    <w:p w14:paraId="6D580B0C" w14:textId="77777777" w:rsidR="00F82B33" w:rsidRPr="006B2C23" w:rsidRDefault="00F82B33" w:rsidP="00F82B33">
      <w:pPr>
        <w:spacing w:after="0"/>
        <w:ind w:left="1843"/>
        <w:jc w:val="both"/>
        <w:rPr>
          <w:rFonts w:ascii="Arial" w:hAnsi="Arial" w:cs="Arial"/>
          <w:color w:val="000000" w:themeColor="text1"/>
        </w:rPr>
      </w:pPr>
    </w:p>
    <w:p w14:paraId="65ACBD8C" w14:textId="77777777" w:rsidR="00F82B33" w:rsidRPr="006B2C23" w:rsidRDefault="00F82B33" w:rsidP="00F82B33">
      <w:pPr>
        <w:pStyle w:val="Odsekzoznamu"/>
        <w:numPr>
          <w:ilvl w:val="0"/>
          <w:numId w:val="4"/>
        </w:numPr>
        <w:spacing w:after="0"/>
        <w:ind w:left="1843"/>
        <w:jc w:val="both"/>
        <w:rPr>
          <w:rFonts w:ascii="Arial" w:hAnsi="Arial" w:cs="Arial"/>
          <w:b/>
          <w:color w:val="000000" w:themeColor="text1"/>
        </w:rPr>
      </w:pPr>
      <w:r w:rsidRPr="006B2C23">
        <w:rPr>
          <w:rFonts w:ascii="Arial" w:hAnsi="Arial" w:cs="Arial"/>
          <w:b/>
          <w:color w:val="000000" w:themeColor="text1"/>
        </w:rPr>
        <w:t>Sociálne súvislosti výchovy a vzdelávania detí mladšieho školského veku</w:t>
      </w:r>
    </w:p>
    <w:p w14:paraId="2EF09D2B" w14:textId="77777777" w:rsidR="00153EE4" w:rsidRPr="006B2C23" w:rsidRDefault="00153EE4" w:rsidP="00153EE4">
      <w:pPr>
        <w:spacing w:after="0"/>
        <w:ind w:left="1843"/>
        <w:jc w:val="both"/>
        <w:rPr>
          <w:rFonts w:ascii="Arial" w:hAnsi="Arial" w:cs="Arial"/>
          <w:color w:val="000000" w:themeColor="text1"/>
        </w:rPr>
      </w:pPr>
      <w:r w:rsidRPr="006B2C23">
        <w:rPr>
          <w:rFonts w:ascii="Arial" w:hAnsi="Arial" w:cs="Arial"/>
          <w:color w:val="000000" w:themeColor="text1"/>
        </w:rPr>
        <w:t>Kultúra dnešných školopovinných detí a sociálne kontexty jej vzniku. Primárne vzdelávanie v kontexte požiadaviek súčasnosti a</w:t>
      </w:r>
      <w:r w:rsidR="005836E8" w:rsidRPr="006B2C23">
        <w:rPr>
          <w:rFonts w:ascii="Arial" w:hAnsi="Arial" w:cs="Arial"/>
          <w:color w:val="000000" w:themeColor="text1"/>
        </w:rPr>
        <w:t> </w:t>
      </w:r>
      <w:r w:rsidRPr="006B2C23">
        <w:rPr>
          <w:rFonts w:ascii="Arial" w:hAnsi="Arial" w:cs="Arial"/>
          <w:color w:val="000000" w:themeColor="text1"/>
        </w:rPr>
        <w:t>budúcnosti</w:t>
      </w:r>
      <w:r w:rsidR="005836E8" w:rsidRPr="006B2C23">
        <w:rPr>
          <w:rFonts w:ascii="Arial" w:hAnsi="Arial" w:cs="Arial"/>
          <w:color w:val="000000" w:themeColor="text1"/>
        </w:rPr>
        <w:t xml:space="preserve">. </w:t>
      </w:r>
      <w:r w:rsidRPr="006B2C23">
        <w:rPr>
          <w:rFonts w:ascii="Arial" w:hAnsi="Arial" w:cs="Arial"/>
          <w:color w:val="000000" w:themeColor="text1"/>
        </w:rPr>
        <w:t xml:space="preserve">Ciele a obsah primárneho vzdelávania v kontexte požiadaviek doby. Prostriedky a podmienky primárneho vzdelávania a ich vzťah k </w:t>
      </w:r>
      <w:proofErr w:type="spellStart"/>
      <w:r w:rsidRPr="006B2C23">
        <w:rPr>
          <w:rFonts w:ascii="Arial" w:hAnsi="Arial" w:cs="Arial"/>
          <w:color w:val="000000" w:themeColor="text1"/>
        </w:rPr>
        <w:t>socio</w:t>
      </w:r>
      <w:proofErr w:type="spellEnd"/>
      <w:r w:rsidRPr="006B2C23">
        <w:rPr>
          <w:rFonts w:ascii="Arial" w:hAnsi="Arial" w:cs="Arial"/>
          <w:color w:val="000000" w:themeColor="text1"/>
        </w:rPr>
        <w:t xml:space="preserve">-kultúrnej realite. Kultúrna a sociálna rozmanitosť ako výzva pre školu. Limity a výzvy rešpektovania princípu rovnosti šancí v primárnom vzdelávaní. Celoživotné učenia ako požiadavka doby a úloha primárneho vzdelávania. </w:t>
      </w:r>
      <w:proofErr w:type="spellStart"/>
      <w:r w:rsidRPr="006B2C23">
        <w:rPr>
          <w:rFonts w:ascii="Arial" w:hAnsi="Arial" w:cs="Arial"/>
          <w:color w:val="000000" w:themeColor="text1"/>
        </w:rPr>
        <w:t>Socio</w:t>
      </w:r>
      <w:proofErr w:type="spellEnd"/>
      <w:r w:rsidRPr="006B2C23">
        <w:rPr>
          <w:rFonts w:ascii="Arial" w:hAnsi="Arial" w:cs="Arial"/>
          <w:color w:val="000000" w:themeColor="text1"/>
        </w:rPr>
        <w:t>-kultúrne kontexty spolupráce rodiny a školy.</w:t>
      </w:r>
    </w:p>
    <w:p w14:paraId="5FCA5761" w14:textId="77777777" w:rsidR="00153EE4" w:rsidRPr="006B2C23" w:rsidRDefault="00153EE4" w:rsidP="00F82B33">
      <w:pPr>
        <w:spacing w:after="0"/>
        <w:ind w:left="1843"/>
        <w:jc w:val="both"/>
        <w:rPr>
          <w:rFonts w:ascii="Arial" w:hAnsi="Arial" w:cs="Arial"/>
          <w:color w:val="000000" w:themeColor="text1"/>
        </w:rPr>
      </w:pPr>
    </w:p>
    <w:p w14:paraId="70871F7E" w14:textId="77777777" w:rsidR="00153EE4" w:rsidRPr="006B2C23" w:rsidRDefault="00153EE4" w:rsidP="00F82B33">
      <w:pPr>
        <w:spacing w:after="0"/>
        <w:ind w:left="1843"/>
        <w:jc w:val="both"/>
        <w:rPr>
          <w:rFonts w:ascii="Arial" w:hAnsi="Arial" w:cs="Arial"/>
          <w:color w:val="000000" w:themeColor="text1"/>
        </w:rPr>
      </w:pPr>
    </w:p>
    <w:p w14:paraId="077AFFC0" w14:textId="77777777" w:rsidR="00F82B33" w:rsidRPr="006B2C23" w:rsidRDefault="00F82B33" w:rsidP="001E5BDC">
      <w:pPr>
        <w:spacing w:after="120"/>
        <w:ind w:left="1418"/>
        <w:jc w:val="both"/>
        <w:rPr>
          <w:rFonts w:ascii="Arial" w:hAnsi="Arial" w:cs="Arial"/>
          <w:b/>
          <w:color w:val="000000" w:themeColor="text1"/>
        </w:rPr>
      </w:pPr>
      <w:r w:rsidRPr="006B2C23">
        <w:rPr>
          <w:rFonts w:ascii="Arial" w:hAnsi="Arial" w:cs="Arial"/>
          <w:b/>
          <w:color w:val="000000" w:themeColor="text1"/>
        </w:rPr>
        <w:t>Literatúra:</w:t>
      </w:r>
    </w:p>
    <w:p w14:paraId="14B22D8A" w14:textId="77777777" w:rsidR="00F82B33" w:rsidRPr="006B2C23" w:rsidRDefault="00F82B33" w:rsidP="001E5BDC">
      <w:pPr>
        <w:spacing w:after="120"/>
        <w:ind w:left="1418"/>
        <w:jc w:val="both"/>
        <w:rPr>
          <w:rFonts w:ascii="Arial" w:hAnsi="Arial" w:cs="Arial"/>
          <w:color w:val="000000" w:themeColor="text1"/>
        </w:rPr>
      </w:pPr>
      <w:r w:rsidRPr="006B2C23">
        <w:rPr>
          <w:rFonts w:ascii="Arial" w:hAnsi="Arial" w:cs="Arial"/>
          <w:color w:val="000000" w:themeColor="text1"/>
        </w:rPr>
        <w:t>BABIAKOVÁ, S. – CABANOVÁ, M. (</w:t>
      </w:r>
      <w:proofErr w:type="spellStart"/>
      <w:r w:rsidRPr="006B2C23">
        <w:rPr>
          <w:rFonts w:ascii="Arial" w:hAnsi="Arial" w:cs="Arial"/>
          <w:color w:val="000000" w:themeColor="text1"/>
        </w:rPr>
        <w:t>eds</w:t>
      </w:r>
      <w:proofErr w:type="spellEnd"/>
      <w:r w:rsidRPr="006B2C23">
        <w:rPr>
          <w:rFonts w:ascii="Arial" w:hAnsi="Arial" w:cs="Arial"/>
          <w:color w:val="000000" w:themeColor="text1"/>
        </w:rPr>
        <w:t xml:space="preserve">.) </w:t>
      </w:r>
      <w:r w:rsidRPr="006B2C23">
        <w:rPr>
          <w:rFonts w:ascii="Arial" w:hAnsi="Arial" w:cs="Arial"/>
          <w:i/>
          <w:color w:val="000000" w:themeColor="text1"/>
        </w:rPr>
        <w:t>Diagnostikovanie, hodnotenie a </w:t>
      </w:r>
      <w:proofErr w:type="spellStart"/>
      <w:r w:rsidRPr="006B2C23">
        <w:rPr>
          <w:rFonts w:ascii="Arial" w:hAnsi="Arial" w:cs="Arial"/>
          <w:i/>
          <w:color w:val="000000" w:themeColor="text1"/>
        </w:rPr>
        <w:t>evalvácia</w:t>
      </w:r>
      <w:proofErr w:type="spellEnd"/>
      <w:r w:rsidRPr="006B2C23">
        <w:rPr>
          <w:rFonts w:ascii="Arial" w:hAnsi="Arial" w:cs="Arial"/>
          <w:i/>
          <w:color w:val="000000" w:themeColor="text1"/>
        </w:rPr>
        <w:t xml:space="preserve"> v škole</w:t>
      </w:r>
      <w:r w:rsidRPr="006B2C23">
        <w:rPr>
          <w:rFonts w:ascii="Arial" w:hAnsi="Arial" w:cs="Arial"/>
          <w:color w:val="000000" w:themeColor="text1"/>
        </w:rPr>
        <w:t>. Banská Bystrica : PF UMB, 2012.</w:t>
      </w:r>
    </w:p>
    <w:p w14:paraId="1289B0DF" w14:textId="77777777" w:rsidR="00F82B33" w:rsidRPr="006B2C23" w:rsidRDefault="00F82B33" w:rsidP="001E5BDC">
      <w:pPr>
        <w:spacing w:after="120"/>
        <w:ind w:left="1418"/>
        <w:jc w:val="both"/>
        <w:rPr>
          <w:rFonts w:ascii="Arial" w:hAnsi="Arial" w:cs="Arial"/>
          <w:color w:val="000000" w:themeColor="text1"/>
        </w:rPr>
      </w:pPr>
      <w:r w:rsidRPr="006B2C23">
        <w:rPr>
          <w:rFonts w:ascii="Arial" w:hAnsi="Arial" w:cs="Arial"/>
          <w:color w:val="000000" w:themeColor="text1"/>
        </w:rPr>
        <w:t xml:space="preserve">BABIAKOVÁ, S. </w:t>
      </w:r>
      <w:r w:rsidRPr="006B2C23">
        <w:rPr>
          <w:rFonts w:ascii="Arial" w:hAnsi="Arial" w:cs="Arial"/>
          <w:i/>
          <w:color w:val="000000" w:themeColor="text1"/>
        </w:rPr>
        <w:t>Autoevalvácia školy a učiteľa</w:t>
      </w:r>
      <w:r w:rsidRPr="006B2C23">
        <w:rPr>
          <w:rFonts w:ascii="Arial" w:hAnsi="Arial" w:cs="Arial"/>
          <w:color w:val="000000" w:themeColor="text1"/>
        </w:rPr>
        <w:t xml:space="preserve">. Banská Bystrica : </w:t>
      </w:r>
      <w:proofErr w:type="spellStart"/>
      <w:r w:rsidRPr="006B2C23">
        <w:rPr>
          <w:rFonts w:ascii="Arial" w:hAnsi="Arial" w:cs="Arial"/>
          <w:color w:val="000000" w:themeColor="text1"/>
        </w:rPr>
        <w:t>Belianum</w:t>
      </w:r>
      <w:proofErr w:type="spellEnd"/>
      <w:r w:rsidRPr="006B2C23">
        <w:rPr>
          <w:rFonts w:ascii="Arial" w:hAnsi="Arial" w:cs="Arial"/>
          <w:color w:val="000000" w:themeColor="text1"/>
        </w:rPr>
        <w:t>, 2013.</w:t>
      </w:r>
    </w:p>
    <w:p w14:paraId="47531528" w14:textId="77777777" w:rsidR="00F82B33" w:rsidRPr="006B2C23" w:rsidRDefault="00F82B33" w:rsidP="001E5BDC">
      <w:pPr>
        <w:spacing w:after="120"/>
        <w:ind w:left="1418"/>
        <w:jc w:val="both"/>
        <w:rPr>
          <w:rFonts w:ascii="Arial" w:hAnsi="Arial" w:cs="Arial"/>
          <w:color w:val="000000" w:themeColor="text1"/>
        </w:rPr>
      </w:pPr>
      <w:r w:rsidRPr="006B2C23">
        <w:rPr>
          <w:rFonts w:ascii="Arial" w:hAnsi="Arial" w:cs="Arial"/>
          <w:color w:val="000000" w:themeColor="text1"/>
        </w:rPr>
        <w:t xml:space="preserve">BERTRAND, Y. </w:t>
      </w:r>
      <w:proofErr w:type="spellStart"/>
      <w:r w:rsidRPr="006B2C23">
        <w:rPr>
          <w:rFonts w:ascii="Arial" w:hAnsi="Arial" w:cs="Arial"/>
          <w:i/>
          <w:color w:val="000000" w:themeColor="text1"/>
        </w:rPr>
        <w:t>Soudobé</w:t>
      </w:r>
      <w:proofErr w:type="spellEnd"/>
      <w:r w:rsidRPr="006B2C23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6B2C23">
        <w:rPr>
          <w:rFonts w:ascii="Arial" w:hAnsi="Arial" w:cs="Arial"/>
          <w:i/>
          <w:color w:val="000000" w:themeColor="text1"/>
        </w:rPr>
        <w:t>teorie</w:t>
      </w:r>
      <w:proofErr w:type="spellEnd"/>
      <w:r w:rsidRPr="006B2C23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6B2C23">
        <w:rPr>
          <w:rFonts w:ascii="Arial" w:hAnsi="Arial" w:cs="Arial"/>
          <w:i/>
          <w:color w:val="000000" w:themeColor="text1"/>
        </w:rPr>
        <w:t>vzdělávání</w:t>
      </w:r>
      <w:proofErr w:type="spellEnd"/>
      <w:r w:rsidRPr="006B2C23">
        <w:rPr>
          <w:rFonts w:ascii="Arial" w:hAnsi="Arial" w:cs="Arial"/>
          <w:color w:val="000000" w:themeColor="text1"/>
        </w:rPr>
        <w:t>. Praha : Portál, 1998.</w:t>
      </w:r>
    </w:p>
    <w:p w14:paraId="595F7792" w14:textId="77777777" w:rsidR="00F82B33" w:rsidRPr="006B2C23" w:rsidRDefault="00F82B33" w:rsidP="001E5BDC">
      <w:pPr>
        <w:spacing w:after="120"/>
        <w:ind w:left="1418"/>
        <w:jc w:val="both"/>
        <w:rPr>
          <w:rFonts w:ascii="Arial" w:hAnsi="Arial" w:cs="Arial"/>
          <w:color w:val="000000" w:themeColor="text1"/>
        </w:rPr>
      </w:pPr>
      <w:r w:rsidRPr="006B2C23">
        <w:rPr>
          <w:rFonts w:ascii="Arial" w:hAnsi="Arial" w:cs="Arial"/>
          <w:color w:val="000000" w:themeColor="text1"/>
        </w:rPr>
        <w:t xml:space="preserve">DOUŠKOVÁ, A. </w:t>
      </w:r>
      <w:r w:rsidRPr="006B2C23">
        <w:rPr>
          <w:rFonts w:ascii="Arial" w:hAnsi="Arial" w:cs="Arial"/>
          <w:i/>
          <w:color w:val="000000" w:themeColor="text1"/>
        </w:rPr>
        <w:t>Riadenie triedy a výchova k sebakontrole</w:t>
      </w:r>
      <w:r w:rsidRPr="006B2C23">
        <w:rPr>
          <w:rFonts w:ascii="Arial" w:hAnsi="Arial" w:cs="Arial"/>
          <w:color w:val="000000" w:themeColor="text1"/>
        </w:rPr>
        <w:t>. Banská Bystrica</w:t>
      </w:r>
      <w:r w:rsidR="00257132" w:rsidRPr="006B2C23">
        <w:rPr>
          <w:rFonts w:ascii="Arial" w:hAnsi="Arial" w:cs="Arial"/>
          <w:color w:val="000000" w:themeColor="text1"/>
        </w:rPr>
        <w:t xml:space="preserve"> </w:t>
      </w:r>
      <w:r w:rsidRPr="006B2C23">
        <w:rPr>
          <w:rFonts w:ascii="Arial" w:hAnsi="Arial" w:cs="Arial"/>
          <w:color w:val="000000" w:themeColor="text1"/>
        </w:rPr>
        <w:t>: PF UMB, 2012.</w:t>
      </w:r>
    </w:p>
    <w:p w14:paraId="3E7B064A" w14:textId="77777777" w:rsidR="00F82B33" w:rsidRPr="006B2C23" w:rsidRDefault="00F82B33" w:rsidP="001E5BDC">
      <w:pPr>
        <w:spacing w:after="120"/>
        <w:ind w:left="1418"/>
        <w:jc w:val="both"/>
        <w:rPr>
          <w:rFonts w:ascii="Arial" w:hAnsi="Arial" w:cs="Arial"/>
          <w:color w:val="000000" w:themeColor="text1"/>
        </w:rPr>
      </w:pPr>
      <w:r w:rsidRPr="006B2C23">
        <w:rPr>
          <w:rFonts w:ascii="Arial" w:hAnsi="Arial" w:cs="Arial"/>
          <w:color w:val="000000" w:themeColor="text1"/>
        </w:rPr>
        <w:t xml:space="preserve">DOUŠKOVÁ, A. </w:t>
      </w:r>
      <w:r w:rsidRPr="006B2C23">
        <w:rPr>
          <w:rFonts w:ascii="Arial" w:hAnsi="Arial" w:cs="Arial"/>
          <w:i/>
          <w:color w:val="000000" w:themeColor="text1"/>
        </w:rPr>
        <w:t>Učebné ciele a projektovanie výučby</w:t>
      </w:r>
      <w:r w:rsidRPr="006B2C23">
        <w:rPr>
          <w:rFonts w:ascii="Arial" w:hAnsi="Arial" w:cs="Arial"/>
          <w:color w:val="000000" w:themeColor="text1"/>
        </w:rPr>
        <w:t>. Banská Bystrica : PF UMB, 2006.</w:t>
      </w:r>
    </w:p>
    <w:p w14:paraId="10AD0E17" w14:textId="77777777" w:rsidR="00F82B33" w:rsidRPr="006B2C23" w:rsidRDefault="00F82B33" w:rsidP="001E5BDC">
      <w:pPr>
        <w:spacing w:after="120"/>
        <w:ind w:left="1418"/>
        <w:jc w:val="both"/>
        <w:rPr>
          <w:rFonts w:ascii="Arial" w:hAnsi="Arial" w:cs="Arial"/>
          <w:color w:val="000000" w:themeColor="text1"/>
        </w:rPr>
      </w:pPr>
      <w:r w:rsidRPr="006B2C23">
        <w:rPr>
          <w:rFonts w:ascii="Arial" w:hAnsi="Arial" w:cs="Arial"/>
          <w:color w:val="000000" w:themeColor="text1"/>
        </w:rPr>
        <w:t xml:space="preserve">DOUŠKOVÁ, A., PORUBSKÝ, Š. a kol. </w:t>
      </w:r>
      <w:r w:rsidRPr="006B2C23">
        <w:rPr>
          <w:rFonts w:ascii="Arial" w:hAnsi="Arial" w:cs="Arial"/>
          <w:i/>
          <w:color w:val="000000" w:themeColor="text1"/>
        </w:rPr>
        <w:t>Problémy a perspektívy primárnej edukácie.</w:t>
      </w:r>
      <w:r w:rsidRPr="006B2C23">
        <w:rPr>
          <w:rFonts w:ascii="Arial" w:hAnsi="Arial" w:cs="Arial"/>
          <w:color w:val="000000" w:themeColor="text1"/>
        </w:rPr>
        <w:t xml:space="preserve"> Banská Bystrica : PF UMB, 2011.</w:t>
      </w:r>
    </w:p>
    <w:p w14:paraId="5A024D97" w14:textId="77AFE975" w:rsidR="00F82B33" w:rsidRPr="006B2C23" w:rsidRDefault="00F82B33" w:rsidP="001E5BDC">
      <w:pPr>
        <w:spacing w:after="120"/>
        <w:ind w:left="1418"/>
        <w:jc w:val="both"/>
        <w:rPr>
          <w:rFonts w:ascii="Arial" w:hAnsi="Arial" w:cs="Arial"/>
          <w:color w:val="000000" w:themeColor="text1"/>
        </w:rPr>
      </w:pPr>
      <w:r w:rsidRPr="006B2C23">
        <w:rPr>
          <w:rFonts w:ascii="Arial" w:hAnsi="Arial" w:cs="Arial"/>
          <w:color w:val="000000" w:themeColor="text1"/>
        </w:rPr>
        <w:t xml:space="preserve">DOUŠKOVÁ, A. – JAREŠOVÁ, A. – KASÁČOVÁ, B. </w:t>
      </w:r>
      <w:r w:rsidRPr="006B2C23">
        <w:rPr>
          <w:rFonts w:ascii="Arial" w:hAnsi="Arial" w:cs="Arial"/>
          <w:i/>
          <w:color w:val="000000" w:themeColor="text1"/>
        </w:rPr>
        <w:t>Emocionálna výchova. Ako rozvíjať a poznávať prežívanie detí v škole</w:t>
      </w:r>
      <w:r w:rsidRPr="006B2C23">
        <w:rPr>
          <w:rFonts w:ascii="Arial" w:hAnsi="Arial" w:cs="Arial"/>
          <w:color w:val="000000" w:themeColor="text1"/>
        </w:rPr>
        <w:t>. Banská Bystrica</w:t>
      </w:r>
      <w:r w:rsidRPr="006B2C23">
        <w:rPr>
          <w:rFonts w:ascii="Arial" w:hAnsi="Arial" w:cs="Arial"/>
          <w:i/>
          <w:color w:val="000000" w:themeColor="text1"/>
        </w:rPr>
        <w:t xml:space="preserve"> </w:t>
      </w:r>
      <w:r w:rsidR="00257132" w:rsidRPr="006B2C23">
        <w:rPr>
          <w:rFonts w:ascii="Arial" w:hAnsi="Arial" w:cs="Arial"/>
          <w:color w:val="000000" w:themeColor="text1"/>
        </w:rPr>
        <w:t xml:space="preserve">: </w:t>
      </w:r>
      <w:proofErr w:type="spellStart"/>
      <w:r w:rsidR="00257132" w:rsidRPr="006B2C23">
        <w:rPr>
          <w:rFonts w:ascii="Arial" w:hAnsi="Arial" w:cs="Arial"/>
          <w:color w:val="000000" w:themeColor="text1"/>
        </w:rPr>
        <w:t>Be</w:t>
      </w:r>
      <w:r w:rsidRPr="006B2C23">
        <w:rPr>
          <w:rFonts w:ascii="Arial" w:hAnsi="Arial" w:cs="Arial"/>
          <w:color w:val="000000" w:themeColor="text1"/>
        </w:rPr>
        <w:t>lianum</w:t>
      </w:r>
      <w:proofErr w:type="spellEnd"/>
      <w:r w:rsidRPr="006B2C23">
        <w:rPr>
          <w:rFonts w:ascii="Arial" w:hAnsi="Arial" w:cs="Arial"/>
          <w:color w:val="000000" w:themeColor="text1"/>
        </w:rPr>
        <w:t>, 2017.</w:t>
      </w:r>
    </w:p>
    <w:p w14:paraId="25676D67" w14:textId="77777777" w:rsidR="00F82B33" w:rsidRPr="006B2C23" w:rsidRDefault="00F82B33" w:rsidP="001E5BDC">
      <w:pPr>
        <w:spacing w:after="120"/>
        <w:ind w:left="1418"/>
        <w:jc w:val="both"/>
        <w:rPr>
          <w:rFonts w:ascii="Arial" w:hAnsi="Arial" w:cs="Arial"/>
          <w:color w:val="000000" w:themeColor="text1"/>
        </w:rPr>
      </w:pPr>
      <w:r w:rsidRPr="006B2C23">
        <w:rPr>
          <w:rFonts w:ascii="Arial" w:hAnsi="Arial" w:cs="Arial"/>
          <w:color w:val="000000" w:themeColor="text1"/>
        </w:rPr>
        <w:t xml:space="preserve">DOUŠKOVÁ, A., KASÁČOVÁ, B. a kol. </w:t>
      </w:r>
      <w:r w:rsidRPr="006B2C23">
        <w:rPr>
          <w:rFonts w:ascii="Arial" w:hAnsi="Arial" w:cs="Arial"/>
          <w:i/>
          <w:color w:val="000000" w:themeColor="text1"/>
        </w:rPr>
        <w:t>Reflexia a hodnotenie v primárnom vzdelávaní</w:t>
      </w:r>
      <w:r w:rsidRPr="006B2C23">
        <w:rPr>
          <w:rFonts w:ascii="Arial" w:hAnsi="Arial" w:cs="Arial"/>
          <w:color w:val="000000" w:themeColor="text1"/>
        </w:rPr>
        <w:t xml:space="preserve">. Banská Bystrica : </w:t>
      </w:r>
      <w:proofErr w:type="spellStart"/>
      <w:r w:rsidRPr="006B2C23">
        <w:rPr>
          <w:rFonts w:ascii="Arial" w:hAnsi="Arial" w:cs="Arial"/>
          <w:color w:val="000000" w:themeColor="text1"/>
        </w:rPr>
        <w:t>Belianum</w:t>
      </w:r>
      <w:proofErr w:type="spellEnd"/>
      <w:r w:rsidRPr="006B2C23">
        <w:rPr>
          <w:rFonts w:ascii="Arial" w:hAnsi="Arial" w:cs="Arial"/>
          <w:color w:val="000000" w:themeColor="text1"/>
        </w:rPr>
        <w:t>, 2014.</w:t>
      </w:r>
    </w:p>
    <w:p w14:paraId="0BDCD034" w14:textId="77777777" w:rsidR="00F82B33" w:rsidRPr="006B2C23" w:rsidRDefault="00F82B33" w:rsidP="001E5BDC">
      <w:pPr>
        <w:spacing w:after="120"/>
        <w:ind w:left="1418"/>
        <w:jc w:val="both"/>
        <w:rPr>
          <w:rFonts w:ascii="Arial" w:hAnsi="Arial" w:cs="Arial"/>
          <w:color w:val="000000" w:themeColor="text1"/>
        </w:rPr>
      </w:pPr>
      <w:r w:rsidRPr="006B2C23">
        <w:rPr>
          <w:rFonts w:ascii="Arial" w:hAnsi="Arial" w:cs="Arial"/>
          <w:color w:val="000000" w:themeColor="text1"/>
        </w:rPr>
        <w:t xml:space="preserve">GAVORA, P. </w:t>
      </w:r>
      <w:r w:rsidRPr="006B2C23">
        <w:rPr>
          <w:rFonts w:ascii="Arial" w:hAnsi="Arial" w:cs="Arial"/>
          <w:i/>
          <w:color w:val="000000" w:themeColor="text1"/>
        </w:rPr>
        <w:t xml:space="preserve">Úvod do pedagogického </w:t>
      </w:r>
      <w:proofErr w:type="spellStart"/>
      <w:r w:rsidRPr="006B2C23">
        <w:rPr>
          <w:rFonts w:ascii="Arial" w:hAnsi="Arial" w:cs="Arial"/>
          <w:i/>
          <w:color w:val="000000" w:themeColor="text1"/>
        </w:rPr>
        <w:t>výzkumu</w:t>
      </w:r>
      <w:proofErr w:type="spellEnd"/>
      <w:r w:rsidRPr="006B2C23">
        <w:rPr>
          <w:rFonts w:ascii="Arial" w:hAnsi="Arial" w:cs="Arial"/>
          <w:color w:val="000000" w:themeColor="text1"/>
        </w:rPr>
        <w:t xml:space="preserve">. Brno : </w:t>
      </w:r>
      <w:proofErr w:type="spellStart"/>
      <w:r w:rsidRPr="006B2C23">
        <w:rPr>
          <w:rFonts w:ascii="Arial" w:hAnsi="Arial" w:cs="Arial"/>
          <w:color w:val="000000" w:themeColor="text1"/>
        </w:rPr>
        <w:t>Paido</w:t>
      </w:r>
      <w:proofErr w:type="spellEnd"/>
      <w:r w:rsidRPr="006B2C23">
        <w:rPr>
          <w:rFonts w:ascii="Arial" w:hAnsi="Arial" w:cs="Arial"/>
          <w:color w:val="000000" w:themeColor="text1"/>
        </w:rPr>
        <w:t xml:space="preserve">, 2000. </w:t>
      </w:r>
    </w:p>
    <w:p w14:paraId="312C0ED1" w14:textId="77777777" w:rsidR="00F82B33" w:rsidRPr="006B2C23" w:rsidRDefault="00F82B33" w:rsidP="001E5BDC">
      <w:pPr>
        <w:spacing w:after="120"/>
        <w:ind w:left="1418"/>
        <w:jc w:val="both"/>
        <w:rPr>
          <w:rFonts w:ascii="Arial" w:hAnsi="Arial" w:cs="Arial"/>
          <w:color w:val="000000" w:themeColor="text1"/>
        </w:rPr>
      </w:pPr>
      <w:r w:rsidRPr="006B2C23">
        <w:rPr>
          <w:rFonts w:ascii="Arial" w:hAnsi="Arial" w:cs="Arial"/>
          <w:color w:val="000000" w:themeColor="text1"/>
        </w:rPr>
        <w:t xml:space="preserve">GAVORA, P. </w:t>
      </w:r>
      <w:r w:rsidRPr="006B2C23">
        <w:rPr>
          <w:rFonts w:ascii="Arial" w:hAnsi="Arial" w:cs="Arial"/>
          <w:i/>
          <w:color w:val="000000" w:themeColor="text1"/>
        </w:rPr>
        <w:t>Sprievodca metodológiou kvalitatívneho výskumu</w:t>
      </w:r>
      <w:r w:rsidRPr="006B2C23">
        <w:rPr>
          <w:rFonts w:ascii="Arial" w:hAnsi="Arial" w:cs="Arial"/>
          <w:color w:val="000000" w:themeColor="text1"/>
        </w:rPr>
        <w:t>. Bratislava : Regent, 2006.</w:t>
      </w:r>
    </w:p>
    <w:p w14:paraId="02413D0C" w14:textId="77777777" w:rsidR="00F82B33" w:rsidRPr="006B2C23" w:rsidRDefault="00F82B33" w:rsidP="001E5BDC">
      <w:pPr>
        <w:spacing w:after="120"/>
        <w:ind w:left="1418"/>
        <w:jc w:val="both"/>
        <w:rPr>
          <w:rFonts w:ascii="Arial" w:hAnsi="Arial" w:cs="Arial"/>
          <w:color w:val="000000" w:themeColor="text1"/>
        </w:rPr>
      </w:pPr>
      <w:r w:rsidRPr="006B2C23">
        <w:rPr>
          <w:rFonts w:ascii="Arial" w:hAnsi="Arial" w:cs="Arial"/>
          <w:color w:val="000000" w:themeColor="text1"/>
        </w:rPr>
        <w:t xml:space="preserve">HELUS, Z. </w:t>
      </w:r>
      <w:proofErr w:type="spellStart"/>
      <w:r w:rsidRPr="006B2C23">
        <w:rPr>
          <w:rFonts w:ascii="Arial" w:hAnsi="Arial" w:cs="Arial"/>
          <w:i/>
          <w:color w:val="000000" w:themeColor="text1"/>
        </w:rPr>
        <w:t>Dítě</w:t>
      </w:r>
      <w:proofErr w:type="spellEnd"/>
      <w:r w:rsidRPr="006B2C23">
        <w:rPr>
          <w:rFonts w:ascii="Arial" w:hAnsi="Arial" w:cs="Arial"/>
          <w:i/>
          <w:color w:val="000000" w:themeColor="text1"/>
        </w:rPr>
        <w:t xml:space="preserve"> v </w:t>
      </w:r>
      <w:proofErr w:type="spellStart"/>
      <w:r w:rsidRPr="006B2C23">
        <w:rPr>
          <w:rFonts w:ascii="Arial" w:hAnsi="Arial" w:cs="Arial"/>
          <w:i/>
          <w:color w:val="000000" w:themeColor="text1"/>
        </w:rPr>
        <w:t>osobnostním</w:t>
      </w:r>
      <w:proofErr w:type="spellEnd"/>
      <w:r w:rsidRPr="006B2C23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6B2C23">
        <w:rPr>
          <w:rFonts w:ascii="Arial" w:hAnsi="Arial" w:cs="Arial"/>
          <w:i/>
          <w:color w:val="000000" w:themeColor="text1"/>
        </w:rPr>
        <w:t>pojetí</w:t>
      </w:r>
      <w:proofErr w:type="spellEnd"/>
      <w:r w:rsidRPr="006B2C23">
        <w:rPr>
          <w:rFonts w:ascii="Arial" w:hAnsi="Arial" w:cs="Arial"/>
          <w:i/>
          <w:color w:val="000000" w:themeColor="text1"/>
        </w:rPr>
        <w:t>.</w:t>
      </w:r>
      <w:r w:rsidRPr="006B2C23">
        <w:rPr>
          <w:rFonts w:ascii="Arial" w:hAnsi="Arial" w:cs="Arial"/>
          <w:color w:val="000000" w:themeColor="text1"/>
        </w:rPr>
        <w:t xml:space="preserve"> Praha : Portál, 2004.</w:t>
      </w:r>
    </w:p>
    <w:p w14:paraId="1BCFB606" w14:textId="77777777" w:rsidR="00F82B33" w:rsidRPr="006B2C23" w:rsidRDefault="00F82B33" w:rsidP="001E5BDC">
      <w:pPr>
        <w:spacing w:after="120"/>
        <w:ind w:left="1418"/>
        <w:jc w:val="both"/>
        <w:rPr>
          <w:rFonts w:ascii="Arial" w:hAnsi="Arial" w:cs="Arial"/>
          <w:color w:val="000000" w:themeColor="text1"/>
        </w:rPr>
      </w:pPr>
      <w:r w:rsidRPr="006B2C23">
        <w:rPr>
          <w:rFonts w:ascii="Arial" w:hAnsi="Arial" w:cs="Arial"/>
          <w:color w:val="000000" w:themeColor="text1"/>
        </w:rPr>
        <w:t xml:space="preserve">KALHOUS, Z. – OBST, O. </w:t>
      </w:r>
      <w:r w:rsidRPr="006B2C23">
        <w:rPr>
          <w:rFonts w:ascii="Arial" w:hAnsi="Arial" w:cs="Arial"/>
          <w:i/>
          <w:color w:val="000000" w:themeColor="text1"/>
        </w:rPr>
        <w:t>Školní didaktika</w:t>
      </w:r>
      <w:r w:rsidRPr="006B2C23">
        <w:rPr>
          <w:rFonts w:ascii="Arial" w:hAnsi="Arial" w:cs="Arial"/>
          <w:color w:val="000000" w:themeColor="text1"/>
        </w:rPr>
        <w:t>. Praha : Portál, 2002.</w:t>
      </w:r>
    </w:p>
    <w:p w14:paraId="0A86D4A9" w14:textId="2B24B676" w:rsidR="00F82B33" w:rsidRPr="006B2C23" w:rsidRDefault="00F82B33" w:rsidP="001E5BDC">
      <w:pPr>
        <w:spacing w:after="120"/>
        <w:ind w:left="1418"/>
        <w:jc w:val="both"/>
        <w:rPr>
          <w:rFonts w:ascii="Arial" w:hAnsi="Arial" w:cs="Arial"/>
          <w:color w:val="000000" w:themeColor="text1"/>
        </w:rPr>
      </w:pPr>
      <w:r w:rsidRPr="006B2C23">
        <w:rPr>
          <w:rFonts w:ascii="Arial" w:hAnsi="Arial" w:cs="Arial"/>
          <w:color w:val="000000" w:themeColor="text1"/>
        </w:rPr>
        <w:t>KASÁČOVÁ, B</w:t>
      </w:r>
      <w:r w:rsidR="00CB19BD">
        <w:rPr>
          <w:rFonts w:ascii="Arial" w:hAnsi="Arial" w:cs="Arial"/>
          <w:color w:val="000000" w:themeColor="text1"/>
        </w:rPr>
        <w:t>.</w:t>
      </w:r>
      <w:r w:rsidRPr="006B2C23">
        <w:rPr>
          <w:rFonts w:ascii="Arial" w:hAnsi="Arial" w:cs="Arial"/>
          <w:color w:val="000000" w:themeColor="text1"/>
        </w:rPr>
        <w:t xml:space="preserve"> – KOSOVÁ, B. a kol. </w:t>
      </w:r>
      <w:r w:rsidRPr="006B2C23">
        <w:rPr>
          <w:rFonts w:ascii="Arial" w:hAnsi="Arial" w:cs="Arial"/>
          <w:i/>
          <w:color w:val="000000" w:themeColor="text1"/>
        </w:rPr>
        <w:t>Profesijný rozvoj učiteľa.</w:t>
      </w:r>
      <w:r w:rsidRPr="006B2C23">
        <w:rPr>
          <w:rFonts w:ascii="Arial" w:hAnsi="Arial" w:cs="Arial"/>
          <w:color w:val="000000" w:themeColor="text1"/>
        </w:rPr>
        <w:t xml:space="preserve"> Prešov : MPC, 2002.</w:t>
      </w:r>
    </w:p>
    <w:p w14:paraId="7198FEA7" w14:textId="77777777" w:rsidR="00F82B33" w:rsidRPr="006B2C23" w:rsidRDefault="00F82B33" w:rsidP="001E5BDC">
      <w:pPr>
        <w:spacing w:after="120"/>
        <w:ind w:left="1418"/>
        <w:jc w:val="both"/>
        <w:outlineLvl w:val="0"/>
        <w:rPr>
          <w:rFonts w:ascii="Arial" w:hAnsi="Arial" w:cs="Arial"/>
          <w:color w:val="000000" w:themeColor="text1"/>
        </w:rPr>
      </w:pPr>
      <w:r w:rsidRPr="006B2C23">
        <w:rPr>
          <w:rFonts w:ascii="Arial" w:hAnsi="Arial" w:cs="Arial"/>
          <w:color w:val="000000" w:themeColor="text1"/>
        </w:rPr>
        <w:lastRenderedPageBreak/>
        <w:t xml:space="preserve">KASÁČOVÁ, B. - CABANOVÁ, M. </w:t>
      </w:r>
      <w:r w:rsidRPr="006B2C23">
        <w:rPr>
          <w:rFonts w:ascii="Arial" w:hAnsi="Arial" w:cs="Arial"/>
          <w:i/>
          <w:color w:val="000000" w:themeColor="text1"/>
        </w:rPr>
        <w:t>Pedagogická diagnostika. Teória a metódy diagnostikovania v elementárnom vzdelávaní</w:t>
      </w:r>
      <w:r w:rsidRPr="006B2C23">
        <w:rPr>
          <w:rFonts w:ascii="Arial" w:hAnsi="Arial" w:cs="Arial"/>
          <w:color w:val="000000" w:themeColor="text1"/>
        </w:rPr>
        <w:t>. Banská Bystrica : PF UMB, 2011.</w:t>
      </w:r>
    </w:p>
    <w:p w14:paraId="156E53C4" w14:textId="77777777" w:rsidR="00F82B33" w:rsidRPr="006B2C23" w:rsidRDefault="00F82B33" w:rsidP="001E5BDC">
      <w:pPr>
        <w:spacing w:after="120"/>
        <w:ind w:left="1418"/>
        <w:jc w:val="both"/>
        <w:outlineLvl w:val="0"/>
        <w:rPr>
          <w:rFonts w:ascii="Arial" w:hAnsi="Arial" w:cs="Arial"/>
          <w:color w:val="000000" w:themeColor="text1"/>
        </w:rPr>
      </w:pPr>
      <w:r w:rsidRPr="006B2C23">
        <w:rPr>
          <w:rFonts w:ascii="Arial" w:hAnsi="Arial" w:cs="Arial"/>
          <w:color w:val="000000" w:themeColor="text1"/>
        </w:rPr>
        <w:t xml:space="preserve">KASÁČOVÁ, B. - CABANOVÁ, M. </w:t>
      </w:r>
      <w:r w:rsidRPr="006B2C23">
        <w:rPr>
          <w:rFonts w:ascii="Arial" w:hAnsi="Arial" w:cs="Arial"/>
          <w:i/>
          <w:color w:val="000000" w:themeColor="text1"/>
        </w:rPr>
        <w:t xml:space="preserve">Pedagogická diagnostika v teórii a aplikáciách. </w:t>
      </w:r>
      <w:r w:rsidRPr="006B2C23">
        <w:rPr>
          <w:rFonts w:ascii="Arial" w:hAnsi="Arial" w:cs="Arial"/>
          <w:color w:val="000000" w:themeColor="text1"/>
        </w:rPr>
        <w:t>Banská Bystrica : PF UMB, 2013.</w:t>
      </w:r>
    </w:p>
    <w:p w14:paraId="44904CDC" w14:textId="77777777" w:rsidR="00F82B33" w:rsidRPr="006B2C23" w:rsidRDefault="00F82B33" w:rsidP="001E5BDC">
      <w:pPr>
        <w:spacing w:after="120"/>
        <w:ind w:left="1418"/>
        <w:jc w:val="both"/>
        <w:rPr>
          <w:rFonts w:ascii="Arial" w:hAnsi="Arial" w:cs="Arial"/>
          <w:color w:val="000000" w:themeColor="text1"/>
        </w:rPr>
      </w:pPr>
      <w:r w:rsidRPr="006B2C23">
        <w:rPr>
          <w:rFonts w:ascii="Arial" w:hAnsi="Arial" w:cs="Arial"/>
          <w:color w:val="000000" w:themeColor="text1"/>
        </w:rPr>
        <w:t xml:space="preserve">KOSOVÁ, B. </w:t>
      </w:r>
      <w:r w:rsidRPr="006B2C23">
        <w:rPr>
          <w:rFonts w:ascii="Arial" w:hAnsi="Arial" w:cs="Arial"/>
          <w:i/>
          <w:color w:val="000000" w:themeColor="text1"/>
        </w:rPr>
        <w:t>Hodnotenie ako prostriedok humanizácie</w:t>
      </w:r>
      <w:r w:rsidRPr="006B2C23">
        <w:rPr>
          <w:rFonts w:ascii="Arial" w:hAnsi="Arial" w:cs="Arial"/>
          <w:color w:val="000000" w:themeColor="text1"/>
        </w:rPr>
        <w:t xml:space="preserve">. Banská Bystrica : PF UMB, 1997. </w:t>
      </w:r>
    </w:p>
    <w:p w14:paraId="6EE178C6" w14:textId="77777777" w:rsidR="00F82B33" w:rsidRPr="006B2C23" w:rsidRDefault="00F82B33" w:rsidP="001E5BDC">
      <w:pPr>
        <w:spacing w:after="120"/>
        <w:ind w:left="1418"/>
        <w:jc w:val="both"/>
        <w:rPr>
          <w:rFonts w:ascii="Arial" w:hAnsi="Arial" w:cs="Arial"/>
          <w:color w:val="000000" w:themeColor="text1"/>
        </w:rPr>
      </w:pPr>
      <w:r w:rsidRPr="006B2C23">
        <w:rPr>
          <w:rFonts w:ascii="Arial" w:hAnsi="Arial" w:cs="Arial"/>
          <w:color w:val="000000" w:themeColor="text1"/>
        </w:rPr>
        <w:t>KOSOVÁ, B.</w:t>
      </w:r>
      <w:r w:rsidR="00257132" w:rsidRPr="006B2C23">
        <w:rPr>
          <w:rFonts w:ascii="Arial" w:hAnsi="Arial" w:cs="Arial"/>
          <w:color w:val="000000" w:themeColor="text1"/>
        </w:rPr>
        <w:t xml:space="preserve"> </w:t>
      </w:r>
      <w:r w:rsidRPr="006B2C23">
        <w:rPr>
          <w:rFonts w:ascii="Arial" w:hAnsi="Arial" w:cs="Arial"/>
          <w:color w:val="000000" w:themeColor="text1"/>
        </w:rPr>
        <w:t xml:space="preserve">- KASÁČOVÁ, B. </w:t>
      </w:r>
      <w:r w:rsidRPr="006B2C23">
        <w:rPr>
          <w:rFonts w:ascii="Arial" w:hAnsi="Arial" w:cs="Arial"/>
          <w:i/>
          <w:color w:val="000000" w:themeColor="text1"/>
        </w:rPr>
        <w:t>Základné pojmy a vzťahy v edukácii</w:t>
      </w:r>
      <w:r w:rsidRPr="006B2C23">
        <w:rPr>
          <w:rFonts w:ascii="Arial" w:hAnsi="Arial" w:cs="Arial"/>
          <w:color w:val="000000" w:themeColor="text1"/>
        </w:rPr>
        <w:t>. Banská Bystrica : PF UMB, 2007.</w:t>
      </w:r>
    </w:p>
    <w:p w14:paraId="5AE33080" w14:textId="77777777" w:rsidR="00F82B33" w:rsidRPr="006B2C23" w:rsidRDefault="00F82B33" w:rsidP="001E5BDC">
      <w:pPr>
        <w:spacing w:after="120"/>
        <w:ind w:left="1418"/>
        <w:jc w:val="both"/>
        <w:rPr>
          <w:rFonts w:ascii="Arial" w:hAnsi="Arial" w:cs="Arial"/>
          <w:color w:val="000000" w:themeColor="text1"/>
        </w:rPr>
      </w:pPr>
      <w:r w:rsidRPr="006B2C23">
        <w:rPr>
          <w:rFonts w:ascii="Arial" w:hAnsi="Arial" w:cs="Arial"/>
          <w:color w:val="000000" w:themeColor="text1"/>
        </w:rPr>
        <w:t xml:space="preserve">PORUBSKÝ, Š. </w:t>
      </w:r>
      <w:r w:rsidRPr="006B2C23">
        <w:rPr>
          <w:rFonts w:ascii="Arial" w:hAnsi="Arial" w:cs="Arial"/>
          <w:i/>
          <w:color w:val="000000" w:themeColor="text1"/>
        </w:rPr>
        <w:t>Učiteľ – diskurz – žiak</w:t>
      </w:r>
      <w:r w:rsidRPr="006B2C23">
        <w:rPr>
          <w:rFonts w:ascii="Arial" w:hAnsi="Arial" w:cs="Arial"/>
          <w:color w:val="000000" w:themeColor="text1"/>
        </w:rPr>
        <w:t>. Banská Bystrica : PF UMB, 2007.</w:t>
      </w:r>
    </w:p>
    <w:p w14:paraId="58C87FFB" w14:textId="77777777" w:rsidR="00F82B33" w:rsidRPr="006B2C23" w:rsidRDefault="00F82B33" w:rsidP="001E5BDC">
      <w:pPr>
        <w:spacing w:after="120"/>
        <w:ind w:left="1418"/>
        <w:jc w:val="both"/>
        <w:rPr>
          <w:rFonts w:ascii="Arial" w:hAnsi="Arial" w:cs="Arial"/>
          <w:color w:val="000000" w:themeColor="text1"/>
        </w:rPr>
      </w:pPr>
      <w:r w:rsidRPr="006B2C23">
        <w:rPr>
          <w:rFonts w:ascii="Arial" w:hAnsi="Arial" w:cs="Arial"/>
          <w:color w:val="000000" w:themeColor="text1"/>
        </w:rPr>
        <w:t xml:space="preserve">PORUBSKÝ, Š. a kol. </w:t>
      </w:r>
      <w:r w:rsidRPr="006B2C23">
        <w:rPr>
          <w:rFonts w:ascii="Arial" w:hAnsi="Arial" w:cs="Arial"/>
          <w:i/>
          <w:color w:val="000000" w:themeColor="text1"/>
        </w:rPr>
        <w:t>Kurikulum základnej školy očami učiteľov (empirické zistenia).</w:t>
      </w:r>
      <w:r w:rsidR="00257132" w:rsidRPr="006B2C23">
        <w:rPr>
          <w:rFonts w:ascii="Arial" w:hAnsi="Arial" w:cs="Arial"/>
          <w:color w:val="000000" w:themeColor="text1"/>
        </w:rPr>
        <w:t xml:space="preserve"> Banská Bystrica: </w:t>
      </w:r>
      <w:proofErr w:type="spellStart"/>
      <w:r w:rsidR="00257132" w:rsidRPr="006B2C23">
        <w:rPr>
          <w:rFonts w:ascii="Arial" w:hAnsi="Arial" w:cs="Arial"/>
          <w:color w:val="000000" w:themeColor="text1"/>
        </w:rPr>
        <w:t>Bel</w:t>
      </w:r>
      <w:r w:rsidRPr="006B2C23">
        <w:rPr>
          <w:rFonts w:ascii="Arial" w:hAnsi="Arial" w:cs="Arial"/>
          <w:color w:val="000000" w:themeColor="text1"/>
        </w:rPr>
        <w:t>ianum</w:t>
      </w:r>
      <w:proofErr w:type="spellEnd"/>
      <w:r w:rsidRPr="006B2C23">
        <w:rPr>
          <w:rFonts w:ascii="Arial" w:hAnsi="Arial" w:cs="Arial"/>
          <w:color w:val="000000" w:themeColor="text1"/>
        </w:rPr>
        <w:t>, 2016.</w:t>
      </w:r>
    </w:p>
    <w:p w14:paraId="1EE2A617" w14:textId="77777777" w:rsidR="00F82B33" w:rsidRPr="006B2C23" w:rsidRDefault="00F82B33" w:rsidP="001E5BDC">
      <w:pPr>
        <w:spacing w:after="120"/>
        <w:ind w:left="1418"/>
        <w:jc w:val="both"/>
        <w:rPr>
          <w:rFonts w:ascii="Arial" w:hAnsi="Arial" w:cs="Arial"/>
          <w:color w:val="000000" w:themeColor="text1"/>
        </w:rPr>
      </w:pPr>
      <w:r w:rsidRPr="006B2C23">
        <w:rPr>
          <w:rFonts w:ascii="Arial" w:hAnsi="Arial" w:cs="Arial"/>
          <w:color w:val="000000" w:themeColor="text1"/>
        </w:rPr>
        <w:t xml:space="preserve">SABO, R., PAVLÍKOVÁ, O. </w:t>
      </w:r>
      <w:r w:rsidRPr="006B2C23">
        <w:rPr>
          <w:rFonts w:ascii="Arial" w:hAnsi="Arial" w:cs="Arial"/>
          <w:i/>
          <w:color w:val="000000" w:themeColor="text1"/>
        </w:rPr>
        <w:t>Integrácia – podmienky, východiská, základné procesy</w:t>
      </w:r>
      <w:r w:rsidRPr="006B2C23">
        <w:rPr>
          <w:rFonts w:ascii="Arial" w:hAnsi="Arial" w:cs="Arial"/>
          <w:color w:val="000000" w:themeColor="text1"/>
        </w:rPr>
        <w:t>. Bratislava : Metodicko-pedagogické centrum, 2011.</w:t>
      </w:r>
    </w:p>
    <w:p w14:paraId="780A7507" w14:textId="77777777" w:rsidR="00F82B33" w:rsidRPr="006B2C23" w:rsidRDefault="00F82B33" w:rsidP="001E5BDC">
      <w:pPr>
        <w:spacing w:after="120"/>
        <w:ind w:left="1418"/>
        <w:jc w:val="both"/>
        <w:rPr>
          <w:rFonts w:ascii="Arial" w:hAnsi="Arial" w:cs="Arial"/>
          <w:color w:val="000000" w:themeColor="text1"/>
        </w:rPr>
      </w:pPr>
      <w:r w:rsidRPr="006B2C23">
        <w:rPr>
          <w:rFonts w:ascii="Arial" w:hAnsi="Arial" w:cs="Arial"/>
          <w:color w:val="000000" w:themeColor="text1"/>
        </w:rPr>
        <w:t xml:space="preserve">VANČÍKOVÁ, K. </w:t>
      </w:r>
      <w:r w:rsidRPr="006B2C23">
        <w:rPr>
          <w:rFonts w:ascii="Arial" w:hAnsi="Arial" w:cs="Arial"/>
          <w:i/>
          <w:color w:val="000000" w:themeColor="text1"/>
        </w:rPr>
        <w:t>Škola a spoločnosť</w:t>
      </w:r>
      <w:r w:rsidRPr="006B2C23">
        <w:rPr>
          <w:rFonts w:ascii="Arial" w:hAnsi="Arial" w:cs="Arial"/>
          <w:color w:val="000000" w:themeColor="text1"/>
        </w:rPr>
        <w:t>. Banská Bystrica : PF UMB, 2011.</w:t>
      </w:r>
    </w:p>
    <w:p w14:paraId="443881FB" w14:textId="77777777" w:rsidR="00F82B33" w:rsidRPr="006B2C23" w:rsidRDefault="00F82B33" w:rsidP="001E5BDC">
      <w:pPr>
        <w:spacing w:after="120"/>
        <w:ind w:left="1418"/>
        <w:jc w:val="both"/>
        <w:rPr>
          <w:rFonts w:ascii="Arial" w:hAnsi="Arial" w:cs="Arial"/>
          <w:color w:val="000000" w:themeColor="text1"/>
        </w:rPr>
      </w:pPr>
      <w:r w:rsidRPr="006B2C23">
        <w:rPr>
          <w:rFonts w:ascii="Arial" w:hAnsi="Arial" w:cs="Arial"/>
          <w:color w:val="000000" w:themeColor="text1"/>
        </w:rPr>
        <w:t xml:space="preserve">VANČÍKOVÁ, K. </w:t>
      </w:r>
      <w:r w:rsidRPr="006B2C23">
        <w:rPr>
          <w:rFonts w:ascii="Arial" w:hAnsi="Arial" w:cs="Arial"/>
          <w:i/>
          <w:color w:val="000000" w:themeColor="text1"/>
        </w:rPr>
        <w:t>Výchova a spoločnosť</w:t>
      </w:r>
      <w:r w:rsidRPr="006B2C23">
        <w:rPr>
          <w:rFonts w:ascii="Arial" w:hAnsi="Arial" w:cs="Arial"/>
          <w:color w:val="000000" w:themeColor="text1"/>
        </w:rPr>
        <w:t>. Banská Bystrica : PF UMB, 2011.</w:t>
      </w:r>
    </w:p>
    <w:p w14:paraId="46DF5E83" w14:textId="77777777" w:rsidR="00F82B33" w:rsidRPr="006B2C23" w:rsidRDefault="00F82B33" w:rsidP="001E5BDC">
      <w:pPr>
        <w:spacing w:after="120"/>
        <w:ind w:left="1418"/>
        <w:jc w:val="both"/>
        <w:rPr>
          <w:rFonts w:ascii="Arial" w:hAnsi="Arial" w:cs="Arial"/>
          <w:color w:val="000000" w:themeColor="text1"/>
        </w:rPr>
      </w:pPr>
      <w:r w:rsidRPr="006B2C23">
        <w:rPr>
          <w:rFonts w:ascii="Arial" w:hAnsi="Arial" w:cs="Arial"/>
          <w:color w:val="000000" w:themeColor="text1"/>
        </w:rPr>
        <w:t xml:space="preserve">VANČÍKOVÁ, K. – SABO, R. a kol. </w:t>
      </w:r>
      <w:r w:rsidRPr="006B2C23">
        <w:rPr>
          <w:rFonts w:ascii="Arial" w:hAnsi="Arial" w:cs="Arial"/>
          <w:i/>
          <w:color w:val="000000" w:themeColor="text1"/>
        </w:rPr>
        <w:t xml:space="preserve">Inkluzívne vzdelávanie. Skúsenosť slovenských škôl. Banská Bystrica </w:t>
      </w:r>
      <w:r w:rsidR="00257132" w:rsidRPr="006B2C23">
        <w:rPr>
          <w:rFonts w:ascii="Arial" w:hAnsi="Arial" w:cs="Arial"/>
          <w:color w:val="000000" w:themeColor="text1"/>
        </w:rPr>
        <w:t xml:space="preserve">: </w:t>
      </w:r>
      <w:proofErr w:type="spellStart"/>
      <w:r w:rsidR="00257132" w:rsidRPr="006B2C23">
        <w:rPr>
          <w:rFonts w:ascii="Arial" w:hAnsi="Arial" w:cs="Arial"/>
          <w:color w:val="000000" w:themeColor="text1"/>
        </w:rPr>
        <w:t>Be</w:t>
      </w:r>
      <w:r w:rsidRPr="006B2C23">
        <w:rPr>
          <w:rFonts w:ascii="Arial" w:hAnsi="Arial" w:cs="Arial"/>
          <w:color w:val="000000" w:themeColor="text1"/>
        </w:rPr>
        <w:t>lianum</w:t>
      </w:r>
      <w:proofErr w:type="spellEnd"/>
      <w:r w:rsidRPr="006B2C23">
        <w:rPr>
          <w:rFonts w:ascii="Arial" w:hAnsi="Arial" w:cs="Arial"/>
          <w:color w:val="000000" w:themeColor="text1"/>
        </w:rPr>
        <w:t>, 2018.</w:t>
      </w:r>
    </w:p>
    <w:p w14:paraId="0239A9C0" w14:textId="77777777" w:rsidR="00F82B33" w:rsidRPr="006B2C23" w:rsidRDefault="00F82B33" w:rsidP="001E5BDC">
      <w:pPr>
        <w:spacing w:after="120"/>
        <w:ind w:left="1418"/>
        <w:jc w:val="both"/>
        <w:rPr>
          <w:rFonts w:ascii="Arial" w:hAnsi="Arial" w:cs="Arial"/>
          <w:color w:val="000000" w:themeColor="text1"/>
        </w:rPr>
      </w:pPr>
      <w:r w:rsidRPr="006B2C23">
        <w:rPr>
          <w:rFonts w:ascii="Arial" w:hAnsi="Arial" w:cs="Arial"/>
          <w:color w:val="000000" w:themeColor="text1"/>
        </w:rPr>
        <w:t xml:space="preserve">VANČÍKOVÁ, K. – PORUBSKÝ, Š – KOSOVÁ B. </w:t>
      </w:r>
      <w:r w:rsidRPr="006B2C23">
        <w:rPr>
          <w:rFonts w:ascii="Arial" w:hAnsi="Arial" w:cs="Arial"/>
          <w:i/>
          <w:color w:val="000000" w:themeColor="text1"/>
        </w:rPr>
        <w:t>Inkluzívne vzdelávanie. Dilemy a perspektívy</w:t>
      </w:r>
      <w:r w:rsidRPr="006B2C23">
        <w:rPr>
          <w:rFonts w:ascii="Arial" w:hAnsi="Arial" w:cs="Arial"/>
          <w:color w:val="000000" w:themeColor="text1"/>
        </w:rPr>
        <w:t>. Banská Bystrica</w:t>
      </w:r>
      <w:r w:rsidR="00257132" w:rsidRPr="006B2C23">
        <w:rPr>
          <w:rFonts w:ascii="Arial" w:hAnsi="Arial" w:cs="Arial"/>
          <w:color w:val="000000" w:themeColor="text1"/>
        </w:rPr>
        <w:t xml:space="preserve"> : </w:t>
      </w:r>
      <w:proofErr w:type="spellStart"/>
      <w:r w:rsidR="00257132" w:rsidRPr="006B2C23">
        <w:rPr>
          <w:rFonts w:ascii="Arial" w:hAnsi="Arial" w:cs="Arial"/>
          <w:color w:val="000000" w:themeColor="text1"/>
        </w:rPr>
        <w:t>Be</w:t>
      </w:r>
      <w:r w:rsidRPr="006B2C23">
        <w:rPr>
          <w:rFonts w:ascii="Arial" w:hAnsi="Arial" w:cs="Arial"/>
          <w:color w:val="000000" w:themeColor="text1"/>
        </w:rPr>
        <w:t>lianum</w:t>
      </w:r>
      <w:proofErr w:type="spellEnd"/>
      <w:r w:rsidRPr="006B2C23">
        <w:rPr>
          <w:rFonts w:ascii="Arial" w:hAnsi="Arial" w:cs="Arial"/>
          <w:color w:val="000000" w:themeColor="text1"/>
        </w:rPr>
        <w:t>, 2017.</w:t>
      </w:r>
    </w:p>
    <w:p w14:paraId="7931DC46" w14:textId="77777777" w:rsidR="000121B9" w:rsidRPr="006B2C23" w:rsidRDefault="000121B9" w:rsidP="001E5BDC">
      <w:pPr>
        <w:spacing w:after="120"/>
        <w:ind w:left="1418"/>
        <w:jc w:val="both"/>
        <w:rPr>
          <w:rFonts w:ascii="Arial" w:hAnsi="Arial" w:cs="Arial"/>
          <w:color w:val="000000" w:themeColor="text1"/>
        </w:rPr>
      </w:pPr>
      <w:r w:rsidRPr="006B2C23">
        <w:rPr>
          <w:rFonts w:ascii="Arial" w:hAnsi="Arial" w:cs="Arial"/>
          <w:color w:val="000000" w:themeColor="text1"/>
        </w:rPr>
        <w:t>Aktuálna legislatíva z oblasti školstva.</w:t>
      </w:r>
    </w:p>
    <w:p w14:paraId="08DC6C1C" w14:textId="6F60336F" w:rsidR="00F82B33" w:rsidRDefault="00F82B33" w:rsidP="001E5BDC">
      <w:pPr>
        <w:spacing w:after="120"/>
        <w:ind w:left="1418"/>
        <w:jc w:val="both"/>
        <w:rPr>
          <w:rFonts w:ascii="Arial" w:hAnsi="Arial" w:cs="Arial"/>
          <w:color w:val="000000" w:themeColor="text1"/>
        </w:rPr>
      </w:pPr>
    </w:p>
    <w:p w14:paraId="58A2209C" w14:textId="77777777" w:rsidR="00CB19BD" w:rsidRPr="006B2C23" w:rsidRDefault="00CB19BD" w:rsidP="001E5BDC">
      <w:pPr>
        <w:spacing w:after="120"/>
        <w:ind w:left="1418"/>
        <w:jc w:val="both"/>
        <w:rPr>
          <w:rFonts w:ascii="Arial" w:hAnsi="Arial" w:cs="Arial"/>
          <w:color w:val="000000" w:themeColor="text1"/>
        </w:rPr>
      </w:pPr>
    </w:p>
    <w:p w14:paraId="0B2C3056" w14:textId="47F1361E" w:rsidR="00F82B33" w:rsidRPr="006B2C23" w:rsidRDefault="00F82B33" w:rsidP="00F82B33">
      <w:pPr>
        <w:spacing w:after="0"/>
        <w:ind w:left="1418"/>
        <w:jc w:val="both"/>
        <w:rPr>
          <w:rFonts w:ascii="Arial" w:hAnsi="Arial" w:cs="Arial"/>
          <w:color w:val="000000" w:themeColor="text1"/>
        </w:rPr>
      </w:pPr>
      <w:r w:rsidRPr="006B2C23">
        <w:rPr>
          <w:rFonts w:ascii="Arial" w:hAnsi="Arial" w:cs="Arial"/>
          <w:color w:val="000000" w:themeColor="text1"/>
        </w:rPr>
        <w:t xml:space="preserve">Banská Bystrica </w:t>
      </w:r>
      <w:r w:rsidR="00CB19BD">
        <w:rPr>
          <w:rFonts w:ascii="Arial" w:hAnsi="Arial" w:cs="Arial"/>
          <w:color w:val="000000" w:themeColor="text1"/>
        </w:rPr>
        <w:t>25</w:t>
      </w:r>
      <w:r w:rsidR="000121B9" w:rsidRPr="006B2C23">
        <w:rPr>
          <w:rFonts w:ascii="Arial" w:hAnsi="Arial" w:cs="Arial"/>
          <w:color w:val="000000" w:themeColor="text1"/>
        </w:rPr>
        <w:t xml:space="preserve">. </w:t>
      </w:r>
      <w:r w:rsidRPr="006B2C23">
        <w:rPr>
          <w:rFonts w:ascii="Arial" w:hAnsi="Arial" w:cs="Arial"/>
          <w:color w:val="000000" w:themeColor="text1"/>
        </w:rPr>
        <w:t>10.</w:t>
      </w:r>
      <w:r w:rsidR="000121B9" w:rsidRPr="006B2C23">
        <w:rPr>
          <w:rFonts w:ascii="Arial" w:hAnsi="Arial" w:cs="Arial"/>
          <w:color w:val="000000" w:themeColor="text1"/>
        </w:rPr>
        <w:t xml:space="preserve"> </w:t>
      </w:r>
      <w:r w:rsidRPr="006B2C23">
        <w:rPr>
          <w:rFonts w:ascii="Arial" w:hAnsi="Arial" w:cs="Arial"/>
          <w:color w:val="000000" w:themeColor="text1"/>
        </w:rPr>
        <w:t>20</w:t>
      </w:r>
      <w:r w:rsidR="0054055C" w:rsidRPr="006B2C23">
        <w:rPr>
          <w:rFonts w:ascii="Arial" w:hAnsi="Arial" w:cs="Arial"/>
          <w:color w:val="000000" w:themeColor="text1"/>
        </w:rPr>
        <w:t>22</w:t>
      </w:r>
    </w:p>
    <w:p w14:paraId="394715A1" w14:textId="77777777" w:rsidR="00F82B33" w:rsidRPr="006B2C23" w:rsidRDefault="00F82B33" w:rsidP="00F82B33">
      <w:pPr>
        <w:spacing w:after="0"/>
        <w:ind w:left="1418"/>
        <w:jc w:val="both"/>
        <w:rPr>
          <w:rFonts w:ascii="Arial" w:hAnsi="Arial" w:cs="Arial"/>
          <w:color w:val="000000" w:themeColor="text1"/>
        </w:rPr>
      </w:pPr>
    </w:p>
    <w:p w14:paraId="771598C7" w14:textId="77777777" w:rsidR="00E76EB9" w:rsidRPr="006B2C23" w:rsidRDefault="00E76EB9" w:rsidP="00F82B33">
      <w:pPr>
        <w:spacing w:after="0"/>
        <w:ind w:left="1418"/>
        <w:jc w:val="both"/>
        <w:rPr>
          <w:rFonts w:ascii="Arial" w:hAnsi="Arial" w:cs="Arial"/>
          <w:color w:val="000000" w:themeColor="text1"/>
        </w:rPr>
      </w:pPr>
    </w:p>
    <w:p w14:paraId="1292FB96" w14:textId="77777777" w:rsidR="00F82B33" w:rsidRPr="006B2C23" w:rsidRDefault="00F82B33" w:rsidP="00F82B33">
      <w:pPr>
        <w:spacing w:after="0"/>
        <w:ind w:left="1418"/>
        <w:jc w:val="both"/>
        <w:rPr>
          <w:rFonts w:ascii="Arial" w:hAnsi="Arial" w:cs="Arial"/>
          <w:color w:val="000000" w:themeColor="text1"/>
        </w:rPr>
      </w:pPr>
    </w:p>
    <w:p w14:paraId="2BCA758C" w14:textId="77777777" w:rsidR="00F82B33" w:rsidRPr="006B2C23" w:rsidRDefault="00F82B33" w:rsidP="00F82B33">
      <w:pPr>
        <w:tabs>
          <w:tab w:val="left" w:pos="4678"/>
        </w:tabs>
        <w:spacing w:after="0"/>
        <w:ind w:left="1418"/>
        <w:jc w:val="both"/>
        <w:rPr>
          <w:rFonts w:ascii="Arial" w:hAnsi="Arial" w:cs="Arial"/>
          <w:color w:val="000000" w:themeColor="text1"/>
        </w:rPr>
      </w:pPr>
      <w:r w:rsidRPr="006B2C23">
        <w:rPr>
          <w:rFonts w:ascii="Arial" w:hAnsi="Arial" w:cs="Arial"/>
          <w:color w:val="000000" w:themeColor="text1"/>
        </w:rPr>
        <w:t xml:space="preserve">PaedDr. </w:t>
      </w:r>
      <w:r w:rsidR="00501B7F" w:rsidRPr="006B2C23">
        <w:rPr>
          <w:rFonts w:ascii="Arial" w:hAnsi="Arial" w:cs="Arial"/>
          <w:color w:val="000000" w:themeColor="text1"/>
        </w:rPr>
        <w:t>Monika Brozmanová</w:t>
      </w:r>
      <w:r w:rsidRPr="006B2C23">
        <w:rPr>
          <w:rFonts w:ascii="Arial" w:hAnsi="Arial" w:cs="Arial"/>
          <w:color w:val="000000" w:themeColor="text1"/>
        </w:rPr>
        <w:t>, PhD.</w:t>
      </w:r>
      <w:r w:rsidR="00E1726E" w:rsidRPr="006B2C23">
        <w:rPr>
          <w:rFonts w:ascii="Arial" w:hAnsi="Arial" w:cs="Arial"/>
          <w:color w:val="000000" w:themeColor="text1"/>
        </w:rPr>
        <w:t xml:space="preserve">, v. r. </w:t>
      </w:r>
      <w:r w:rsidRPr="006B2C23">
        <w:rPr>
          <w:rFonts w:ascii="Arial" w:hAnsi="Arial" w:cs="Arial"/>
          <w:color w:val="000000" w:themeColor="text1"/>
        </w:rPr>
        <w:tab/>
        <w:t>prof. P</w:t>
      </w:r>
      <w:r w:rsidR="0054055C" w:rsidRPr="006B2C23">
        <w:rPr>
          <w:rFonts w:ascii="Arial" w:hAnsi="Arial" w:cs="Arial"/>
          <w:color w:val="000000" w:themeColor="text1"/>
        </w:rPr>
        <w:t>aedDr</w:t>
      </w:r>
      <w:r w:rsidRPr="006B2C23">
        <w:rPr>
          <w:rFonts w:ascii="Arial" w:hAnsi="Arial" w:cs="Arial"/>
          <w:color w:val="000000" w:themeColor="text1"/>
        </w:rPr>
        <w:t xml:space="preserve">. </w:t>
      </w:r>
      <w:r w:rsidR="0054055C" w:rsidRPr="006B2C23">
        <w:rPr>
          <w:rFonts w:ascii="Arial" w:hAnsi="Arial" w:cs="Arial"/>
          <w:color w:val="000000" w:themeColor="text1"/>
        </w:rPr>
        <w:t>Štefan Porubský</w:t>
      </w:r>
      <w:r w:rsidRPr="006B2C23">
        <w:rPr>
          <w:rFonts w:ascii="Arial" w:hAnsi="Arial" w:cs="Arial"/>
          <w:color w:val="000000" w:themeColor="text1"/>
        </w:rPr>
        <w:t xml:space="preserve">, </w:t>
      </w:r>
      <w:r w:rsidR="0054055C" w:rsidRPr="006B2C23">
        <w:rPr>
          <w:rFonts w:ascii="Arial" w:hAnsi="Arial" w:cs="Arial"/>
          <w:color w:val="000000" w:themeColor="text1"/>
        </w:rPr>
        <w:t>PhD</w:t>
      </w:r>
      <w:r w:rsidRPr="006B2C23">
        <w:rPr>
          <w:rFonts w:ascii="Arial" w:hAnsi="Arial" w:cs="Arial"/>
          <w:color w:val="000000" w:themeColor="text1"/>
        </w:rPr>
        <w:t>.</w:t>
      </w:r>
      <w:r w:rsidR="00E1726E" w:rsidRPr="006B2C23">
        <w:rPr>
          <w:rFonts w:ascii="Arial" w:hAnsi="Arial" w:cs="Arial"/>
          <w:color w:val="000000" w:themeColor="text1"/>
        </w:rPr>
        <w:t xml:space="preserve">, v. r. </w:t>
      </w:r>
    </w:p>
    <w:p w14:paraId="1D5D9B9B" w14:textId="77777777" w:rsidR="00CB19BD" w:rsidRPr="00CB19BD" w:rsidRDefault="00CB19BD" w:rsidP="00CB19BD">
      <w:pPr>
        <w:tabs>
          <w:tab w:val="left" w:pos="4678"/>
        </w:tabs>
        <w:spacing w:after="0"/>
        <w:ind w:left="1418"/>
        <w:rPr>
          <w:rStyle w:val="Vrazn"/>
          <w:rFonts w:ascii="Arial" w:hAnsi="Arial" w:cs="Arial"/>
          <w:b w:val="0"/>
          <w:color w:val="000000" w:themeColor="text1"/>
          <w:sz w:val="21"/>
          <w:szCs w:val="21"/>
          <w:shd w:val="clear" w:color="auto" w:fill="FFFFFF"/>
        </w:rPr>
      </w:pPr>
      <w:r w:rsidRPr="00CB19BD">
        <w:rPr>
          <w:rFonts w:ascii="Arial" w:hAnsi="Arial" w:cs="Arial"/>
          <w:color w:val="000000" w:themeColor="text1"/>
          <w:sz w:val="21"/>
          <w:szCs w:val="21"/>
        </w:rPr>
        <w:t>poverená vedením katedry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501B7F" w:rsidRPr="00CB19BD">
        <w:rPr>
          <w:rStyle w:val="Vrazn"/>
          <w:rFonts w:ascii="Arial" w:hAnsi="Arial" w:cs="Arial"/>
          <w:b w:val="0"/>
          <w:color w:val="000000" w:themeColor="text1"/>
          <w:sz w:val="21"/>
          <w:szCs w:val="21"/>
          <w:shd w:val="clear" w:color="auto" w:fill="FFFFFF"/>
        </w:rPr>
        <w:t>zodpovedný</w:t>
      </w:r>
      <w:r w:rsidR="0054055C" w:rsidRPr="00CB19BD">
        <w:rPr>
          <w:rStyle w:val="Vrazn"/>
          <w:rFonts w:ascii="Arial" w:hAnsi="Arial" w:cs="Arial"/>
          <w:b w:val="0"/>
          <w:color w:val="000000" w:themeColor="text1"/>
          <w:sz w:val="21"/>
          <w:szCs w:val="21"/>
          <w:shd w:val="clear" w:color="auto" w:fill="FFFFFF"/>
        </w:rPr>
        <w:t xml:space="preserve"> za uskutočňovanie, rozvoj</w:t>
      </w:r>
    </w:p>
    <w:p w14:paraId="61B19DED" w14:textId="77777777" w:rsidR="00CB19BD" w:rsidRPr="00CB19BD" w:rsidRDefault="00CB19BD" w:rsidP="00CB19BD">
      <w:pPr>
        <w:tabs>
          <w:tab w:val="left" w:pos="4678"/>
        </w:tabs>
        <w:spacing w:after="0"/>
        <w:ind w:left="0"/>
        <w:rPr>
          <w:rFonts w:ascii="Arial" w:hAnsi="Arial" w:cs="Arial"/>
          <w:color w:val="000000" w:themeColor="text1"/>
          <w:sz w:val="21"/>
          <w:szCs w:val="21"/>
        </w:rPr>
      </w:pPr>
      <w:r w:rsidRPr="00CB19BD">
        <w:rPr>
          <w:rStyle w:val="Vrazn"/>
          <w:rFonts w:ascii="Arial" w:hAnsi="Arial" w:cs="Arial"/>
          <w:b w:val="0"/>
          <w:color w:val="000000" w:themeColor="text1"/>
          <w:sz w:val="21"/>
          <w:szCs w:val="21"/>
          <w:shd w:val="clear" w:color="auto" w:fill="FFFFFF"/>
        </w:rPr>
        <w:tab/>
      </w:r>
      <w:r w:rsidRPr="00CB19BD">
        <w:rPr>
          <w:rStyle w:val="Vrazn"/>
          <w:rFonts w:ascii="Arial" w:hAnsi="Arial" w:cs="Arial"/>
          <w:b w:val="0"/>
          <w:color w:val="000000" w:themeColor="text1"/>
          <w:sz w:val="21"/>
          <w:szCs w:val="21"/>
          <w:shd w:val="clear" w:color="auto" w:fill="FFFFFF"/>
        </w:rPr>
        <w:tab/>
      </w:r>
      <w:r w:rsidR="0054055C" w:rsidRPr="00CB19BD">
        <w:rPr>
          <w:rStyle w:val="Vrazn"/>
          <w:rFonts w:ascii="Arial" w:hAnsi="Arial" w:cs="Arial"/>
          <w:b w:val="0"/>
          <w:color w:val="000000" w:themeColor="text1"/>
          <w:sz w:val="21"/>
          <w:szCs w:val="21"/>
          <w:shd w:val="clear" w:color="auto" w:fill="FFFFFF"/>
        </w:rPr>
        <w:t>a</w:t>
      </w:r>
      <w:r w:rsidR="00501B7F" w:rsidRPr="00CB19BD">
        <w:rPr>
          <w:rStyle w:val="Vrazn"/>
          <w:rFonts w:ascii="Arial" w:hAnsi="Arial" w:cs="Arial"/>
          <w:b w:val="0"/>
          <w:color w:val="000000" w:themeColor="text1"/>
          <w:sz w:val="21"/>
          <w:szCs w:val="21"/>
          <w:shd w:val="clear" w:color="auto" w:fill="FFFFFF"/>
        </w:rPr>
        <w:t> </w:t>
      </w:r>
      <w:r w:rsidR="0054055C" w:rsidRPr="00CB19BD">
        <w:rPr>
          <w:rStyle w:val="Vrazn"/>
          <w:rFonts w:ascii="Arial" w:hAnsi="Arial" w:cs="Arial"/>
          <w:b w:val="0"/>
          <w:color w:val="000000" w:themeColor="text1"/>
          <w:sz w:val="21"/>
          <w:szCs w:val="21"/>
          <w:shd w:val="clear" w:color="auto" w:fill="FFFFFF"/>
        </w:rPr>
        <w:t>zabezpečenie</w:t>
      </w:r>
      <w:r w:rsidR="00501B7F" w:rsidRPr="00CB19BD">
        <w:rPr>
          <w:rStyle w:val="Vrazn"/>
          <w:rFonts w:ascii="Arial" w:hAnsi="Arial" w:cs="Arial"/>
          <w:b w:val="0"/>
          <w:color w:val="000000" w:themeColor="text1"/>
          <w:sz w:val="21"/>
          <w:szCs w:val="21"/>
          <w:shd w:val="clear" w:color="auto" w:fill="FFFFFF"/>
        </w:rPr>
        <w:t xml:space="preserve"> k</w:t>
      </w:r>
      <w:r w:rsidR="0054055C" w:rsidRPr="00CB19BD">
        <w:rPr>
          <w:rStyle w:val="Vrazn"/>
          <w:rFonts w:ascii="Arial" w:hAnsi="Arial" w:cs="Arial"/>
          <w:b w:val="0"/>
          <w:color w:val="000000" w:themeColor="text1"/>
          <w:sz w:val="21"/>
          <w:szCs w:val="21"/>
          <w:shd w:val="clear" w:color="auto" w:fill="FFFFFF"/>
        </w:rPr>
        <w:t>vality študijného programu</w:t>
      </w:r>
    </w:p>
    <w:p w14:paraId="2D1082D5" w14:textId="57B35AB7" w:rsidR="000E1C39" w:rsidRPr="006B2C23" w:rsidRDefault="00CB19BD" w:rsidP="00542D90">
      <w:pPr>
        <w:tabs>
          <w:tab w:val="left" w:pos="4678"/>
        </w:tabs>
        <w:spacing w:after="0"/>
        <w:ind w:left="0"/>
        <w:rPr>
          <w:rFonts w:ascii="Arial" w:hAnsi="Arial" w:cs="Arial"/>
          <w:color w:val="000000" w:themeColor="text1"/>
        </w:rPr>
      </w:pPr>
      <w:r w:rsidRPr="00CB19BD">
        <w:rPr>
          <w:rFonts w:ascii="Arial" w:hAnsi="Arial" w:cs="Arial"/>
          <w:color w:val="000000" w:themeColor="text1"/>
          <w:sz w:val="21"/>
          <w:szCs w:val="21"/>
        </w:rPr>
        <w:tab/>
      </w:r>
      <w:r w:rsidRPr="00CB19BD">
        <w:rPr>
          <w:rFonts w:ascii="Arial" w:hAnsi="Arial" w:cs="Arial"/>
          <w:color w:val="000000" w:themeColor="text1"/>
          <w:sz w:val="21"/>
          <w:szCs w:val="21"/>
        </w:rPr>
        <w:tab/>
      </w:r>
      <w:r w:rsidR="00F82B33" w:rsidRPr="00CB19BD">
        <w:rPr>
          <w:rFonts w:ascii="Arial" w:hAnsi="Arial" w:cs="Arial"/>
          <w:color w:val="000000" w:themeColor="text1"/>
          <w:sz w:val="21"/>
          <w:szCs w:val="21"/>
        </w:rPr>
        <w:t>učiteľstvo pre primárne vzdelávanie</w:t>
      </w:r>
      <w:bookmarkStart w:id="0" w:name="_GoBack"/>
      <w:bookmarkEnd w:id="0"/>
    </w:p>
    <w:sectPr w:rsidR="000E1C39" w:rsidRPr="006B2C23" w:rsidSect="00351D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19" w:right="707" w:bottom="1276" w:left="170" w:header="11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D0133" w14:textId="77777777" w:rsidR="00051DCB" w:rsidRDefault="00051DCB" w:rsidP="008D7BB0">
      <w:pPr>
        <w:spacing w:after="0" w:line="240" w:lineRule="auto"/>
      </w:pPr>
      <w:r>
        <w:separator/>
      </w:r>
    </w:p>
  </w:endnote>
  <w:endnote w:type="continuationSeparator" w:id="0">
    <w:p w14:paraId="23496E60" w14:textId="77777777" w:rsidR="00051DCB" w:rsidRDefault="00051DCB" w:rsidP="008D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21923" w14:textId="77777777" w:rsidR="00FE369C" w:rsidRDefault="00FE369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BAA2E" w14:textId="77777777" w:rsidR="00B0351F" w:rsidRPr="00B0351F" w:rsidRDefault="00B0351F" w:rsidP="00B0351F">
    <w:pPr>
      <w:pStyle w:val="Pta"/>
      <w:tabs>
        <w:tab w:val="clear" w:pos="4536"/>
        <w:tab w:val="clear" w:pos="9072"/>
      </w:tabs>
      <w:ind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noProof/>
        <w:color w:val="808080" w:themeColor="background1" w:themeShade="80"/>
        <w:sz w:val="18"/>
        <w:szCs w:val="18"/>
        <w:lang w:eastAsia="sk-SK"/>
      </w:rPr>
      <w:drawing>
        <wp:anchor distT="0" distB="0" distL="114300" distR="114300" simplePos="0" relativeHeight="251661312" behindDoc="0" locked="0" layoutInCell="1" allowOverlap="1" wp14:anchorId="699ECB1B" wp14:editId="0BE2A8FF">
          <wp:simplePos x="1009650" y="9944100"/>
          <wp:positionH relativeFrom="column">
            <wp:posOffset>901700</wp:posOffset>
          </wp:positionH>
          <wp:positionV relativeFrom="page">
            <wp:align>bottom</wp:align>
          </wp:positionV>
          <wp:extent cx="1400400" cy="756000"/>
          <wp:effectExtent l="0" t="0" r="0" b="0"/>
          <wp:wrapSquare wrapText="right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3" name="pati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4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3CA1AB" w14:textId="77777777" w:rsidR="00B0351F" w:rsidRPr="00B0351F" w:rsidRDefault="00B0351F" w:rsidP="00B0351F">
    <w:pPr>
      <w:pStyle w:val="Pta"/>
      <w:tabs>
        <w:tab w:val="clear" w:pos="4536"/>
        <w:tab w:val="clear" w:pos="9072"/>
        <w:tab w:val="left" w:pos="6663"/>
        <w:tab w:val="left" w:pos="8647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color w:val="808080" w:themeColor="background1" w:themeShade="80"/>
        <w:sz w:val="18"/>
        <w:szCs w:val="18"/>
      </w:rPr>
      <w:tab/>
      <w:t>www.pdf.umb.sk</w:t>
    </w:r>
    <w:r>
      <w:rPr>
        <w:rFonts w:ascii="Arial" w:hAnsi="Arial" w:cs="Arial"/>
        <w:color w:val="808080" w:themeColor="background1" w:themeShade="80"/>
        <w:sz w:val="18"/>
        <w:szCs w:val="18"/>
      </w:rPr>
      <w:tab/>
    </w:r>
    <w:r w:rsidRPr="00B0351F">
      <w:rPr>
        <w:rFonts w:ascii="Arial" w:hAnsi="Arial" w:cs="Arial"/>
        <w:color w:val="808080" w:themeColor="background1" w:themeShade="80"/>
        <w:sz w:val="18"/>
        <w:szCs w:val="18"/>
      </w:rPr>
      <w:t xml:space="preserve">Tel.: +421/48/446 </w:t>
    </w:r>
    <w:r w:rsidR="00CA3283" w:rsidRPr="00CA3283">
      <w:rPr>
        <w:rFonts w:ascii="Arial" w:hAnsi="Arial" w:cs="Arial"/>
        <w:color w:val="808080" w:themeColor="background1" w:themeShade="80"/>
        <w:sz w:val="18"/>
        <w:szCs w:val="18"/>
      </w:rPr>
      <w:t>48 52</w:t>
    </w:r>
  </w:p>
  <w:p w14:paraId="7D12F9CE" w14:textId="77777777" w:rsidR="00B0351F" w:rsidRPr="00B0351F" w:rsidRDefault="00B0351F" w:rsidP="00B0351F">
    <w:pPr>
      <w:pStyle w:val="Pta"/>
      <w:tabs>
        <w:tab w:val="clear" w:pos="4536"/>
        <w:tab w:val="clear" w:pos="9072"/>
        <w:tab w:val="left" w:pos="6663"/>
        <w:tab w:val="left" w:pos="8647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color w:val="808080" w:themeColor="background1" w:themeShade="80"/>
        <w:sz w:val="18"/>
        <w:szCs w:val="18"/>
      </w:rPr>
      <w:tab/>
    </w:r>
    <w:r w:rsidR="00FE369C">
      <w:rPr>
        <w:rFonts w:ascii="Arial" w:hAnsi="Arial" w:cs="Arial"/>
        <w:color w:val="808080" w:themeColor="background1" w:themeShade="80"/>
        <w:sz w:val="18"/>
        <w:szCs w:val="18"/>
      </w:rPr>
      <w:t>k</w:t>
    </w:r>
    <w:r w:rsidR="00CA3283">
      <w:rPr>
        <w:rFonts w:ascii="Arial" w:hAnsi="Arial" w:cs="Arial"/>
        <w:color w:val="808080" w:themeColor="background1" w:themeShade="80"/>
        <w:sz w:val="18"/>
        <w:szCs w:val="18"/>
      </w:rPr>
      <w:t>eppg</w:t>
    </w:r>
    <w:r w:rsidR="00FE369C">
      <w:rPr>
        <w:rFonts w:ascii="Arial" w:hAnsi="Arial" w:cs="Arial"/>
        <w:color w:val="808080" w:themeColor="background1" w:themeShade="80"/>
        <w:sz w:val="18"/>
        <w:szCs w:val="18"/>
      </w:rPr>
      <w:t>.pdf</w:t>
    </w:r>
    <w:r w:rsidRPr="00B0351F">
      <w:rPr>
        <w:rFonts w:ascii="Arial" w:hAnsi="Arial" w:cs="Arial"/>
        <w:color w:val="808080" w:themeColor="background1" w:themeShade="80"/>
        <w:sz w:val="18"/>
        <w:szCs w:val="18"/>
      </w:rPr>
      <w:t>@umb.sk</w:t>
    </w:r>
    <w:r>
      <w:rPr>
        <w:rFonts w:ascii="Arial" w:hAnsi="Arial" w:cs="Arial"/>
        <w:color w:val="808080" w:themeColor="background1" w:themeShade="80"/>
        <w:sz w:val="18"/>
        <w:szCs w:val="18"/>
      </w:rPr>
      <w:tab/>
    </w:r>
    <w:r w:rsidRPr="00B0351F">
      <w:rPr>
        <w:rFonts w:ascii="Arial" w:hAnsi="Arial" w:cs="Arial"/>
        <w:color w:val="808080" w:themeColor="background1" w:themeShade="80"/>
        <w:sz w:val="18"/>
        <w:szCs w:val="18"/>
      </w:rPr>
      <w:t>IČO: 302 32 295</w:t>
    </w:r>
  </w:p>
  <w:p w14:paraId="5C064820" w14:textId="77777777" w:rsidR="00B0351F" w:rsidRPr="00B0351F" w:rsidRDefault="00B0351F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  <w:p w14:paraId="7809C9DD" w14:textId="77777777" w:rsidR="00A212A2" w:rsidRPr="00B0351F" w:rsidRDefault="00A212A2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45FEB" w14:textId="77777777" w:rsidR="00FE369C" w:rsidRDefault="00FE369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B7A7B" w14:textId="77777777" w:rsidR="00051DCB" w:rsidRDefault="00051DCB" w:rsidP="008D7BB0">
      <w:pPr>
        <w:spacing w:after="0" w:line="240" w:lineRule="auto"/>
      </w:pPr>
      <w:r>
        <w:separator/>
      </w:r>
    </w:p>
  </w:footnote>
  <w:footnote w:type="continuationSeparator" w:id="0">
    <w:p w14:paraId="470B0C23" w14:textId="77777777" w:rsidR="00051DCB" w:rsidRDefault="00051DCB" w:rsidP="008D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C8DF6" w14:textId="77777777" w:rsidR="00FE369C" w:rsidRDefault="00FE369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37EC5" w14:textId="77777777" w:rsidR="000F0AE7" w:rsidRPr="000F0AE7" w:rsidRDefault="000F0AE7" w:rsidP="000F0AE7">
    <w:pPr>
      <w:spacing w:before="560" w:after="0" w:line="240" w:lineRule="auto"/>
      <w:rPr>
        <w:rFonts w:ascii="Arial" w:hAnsi="Arial" w:cs="Arial"/>
        <w:color w:val="6F6F6F"/>
        <w:sz w:val="18"/>
        <w:szCs w:val="18"/>
      </w:rPr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0181DAAE" wp14:editId="6DAEE547">
          <wp:simplePos x="0" y="0"/>
          <wp:positionH relativeFrom="column">
            <wp:posOffset>901700</wp:posOffset>
          </wp:positionH>
          <wp:positionV relativeFrom="paragraph">
            <wp:posOffset>0</wp:posOffset>
          </wp:positionV>
          <wp:extent cx="1402080" cy="1676400"/>
          <wp:effectExtent l="0" t="0" r="762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080" cy="167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0F0AE7">
      <w:rPr>
        <w:rFonts w:ascii="Arial" w:hAnsi="Arial" w:cs="Arial"/>
        <w:color w:val="6F6F6F"/>
        <w:sz w:val="18"/>
        <w:szCs w:val="18"/>
      </w:rPr>
      <w:t>Univerzita Mateja Bela v Banskej Bystrici</w:t>
    </w:r>
  </w:p>
  <w:p w14:paraId="10630E8E" w14:textId="77777777" w:rsidR="000F0AE7" w:rsidRPr="000F0AE7" w:rsidRDefault="000F0AE7" w:rsidP="000F0AE7">
    <w:pPr>
      <w:pStyle w:val="Hlavika"/>
      <w:tabs>
        <w:tab w:val="clear" w:pos="4536"/>
        <w:tab w:val="left" w:pos="6663"/>
      </w:tabs>
      <w:ind w:left="6662" w:right="-170"/>
      <w:rPr>
        <w:rFonts w:ascii="Arial" w:hAnsi="Arial" w:cs="Arial"/>
        <w:color w:val="6F6F6F"/>
        <w:sz w:val="18"/>
        <w:szCs w:val="18"/>
      </w:rPr>
    </w:pPr>
    <w:r w:rsidRPr="000F0AE7">
      <w:rPr>
        <w:rFonts w:ascii="Arial" w:hAnsi="Arial" w:cs="Arial"/>
        <w:color w:val="6F6F6F"/>
        <w:sz w:val="18"/>
        <w:szCs w:val="18"/>
      </w:rPr>
      <w:t>Pedagogická fakulta</w:t>
    </w:r>
  </w:p>
  <w:p w14:paraId="43321FE6" w14:textId="77777777" w:rsidR="000F0AE7" w:rsidRPr="000F0AE7" w:rsidRDefault="00CA3283" w:rsidP="000F0AE7">
    <w:pPr>
      <w:pStyle w:val="Hlavika"/>
      <w:tabs>
        <w:tab w:val="clear" w:pos="4536"/>
        <w:tab w:val="clear" w:pos="9072"/>
        <w:tab w:val="left" w:pos="6663"/>
      </w:tabs>
      <w:ind w:left="6662" w:right="-170"/>
      <w:rPr>
        <w:rFonts w:ascii="Arial" w:hAnsi="Arial" w:cs="Arial"/>
        <w:color w:val="6F6F6F"/>
        <w:sz w:val="18"/>
        <w:szCs w:val="18"/>
      </w:rPr>
    </w:pPr>
    <w:r w:rsidRPr="00CA3283">
      <w:rPr>
        <w:rFonts w:ascii="Arial" w:hAnsi="Arial" w:cs="Arial"/>
        <w:color w:val="6F6F6F"/>
        <w:sz w:val="18"/>
        <w:szCs w:val="18"/>
      </w:rPr>
      <w:t>Katedra elementárnej a predškolskej pedagogiky</w:t>
    </w:r>
  </w:p>
  <w:p w14:paraId="74FE8AE0" w14:textId="77777777" w:rsidR="000F0AE7" w:rsidRPr="000F0AE7" w:rsidRDefault="000F0AE7" w:rsidP="000F0AE7">
    <w:pPr>
      <w:pStyle w:val="Hlavika"/>
      <w:tabs>
        <w:tab w:val="clear" w:pos="4536"/>
        <w:tab w:val="clear" w:pos="9072"/>
        <w:tab w:val="left" w:pos="6663"/>
      </w:tabs>
      <w:ind w:left="6662" w:right="-170"/>
      <w:rPr>
        <w:rFonts w:ascii="Arial" w:hAnsi="Arial" w:cs="Arial"/>
        <w:color w:val="6F6F6F"/>
        <w:sz w:val="18"/>
        <w:szCs w:val="18"/>
      </w:rPr>
    </w:pPr>
    <w:r w:rsidRPr="000F0AE7">
      <w:rPr>
        <w:rFonts w:ascii="Arial" w:hAnsi="Arial" w:cs="Arial"/>
        <w:color w:val="6F6F6F"/>
        <w:sz w:val="18"/>
        <w:szCs w:val="18"/>
      </w:rPr>
      <w:t>Ružová 13, 974 11  Banská Bystrica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CDFB5" w14:textId="77777777" w:rsidR="00FE369C" w:rsidRDefault="00FE369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45C86"/>
    <w:multiLevelType w:val="hybridMultilevel"/>
    <w:tmpl w:val="9C46BE10"/>
    <w:lvl w:ilvl="0" w:tplc="15D4C45E">
      <w:start w:val="1"/>
      <w:numFmt w:val="bullet"/>
      <w:lvlText w:val="-"/>
      <w:lvlJc w:val="left"/>
      <w:pPr>
        <w:ind w:left="436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BCA4CC7"/>
    <w:multiLevelType w:val="hybridMultilevel"/>
    <w:tmpl w:val="74462D20"/>
    <w:lvl w:ilvl="0" w:tplc="15D4C45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2274F8"/>
    <w:multiLevelType w:val="hybridMultilevel"/>
    <w:tmpl w:val="0FF6C0A4"/>
    <w:lvl w:ilvl="0" w:tplc="4142D8EA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3" w:hanging="360"/>
      </w:pPr>
    </w:lvl>
    <w:lvl w:ilvl="2" w:tplc="041B001B" w:tentative="1">
      <w:start w:val="1"/>
      <w:numFmt w:val="lowerRoman"/>
      <w:lvlText w:val="%3."/>
      <w:lvlJc w:val="right"/>
      <w:pPr>
        <w:ind w:left="1913" w:hanging="180"/>
      </w:pPr>
    </w:lvl>
    <w:lvl w:ilvl="3" w:tplc="041B000F" w:tentative="1">
      <w:start w:val="1"/>
      <w:numFmt w:val="decimal"/>
      <w:lvlText w:val="%4."/>
      <w:lvlJc w:val="left"/>
      <w:pPr>
        <w:ind w:left="2633" w:hanging="360"/>
      </w:pPr>
    </w:lvl>
    <w:lvl w:ilvl="4" w:tplc="041B0019" w:tentative="1">
      <w:start w:val="1"/>
      <w:numFmt w:val="lowerLetter"/>
      <w:lvlText w:val="%5."/>
      <w:lvlJc w:val="left"/>
      <w:pPr>
        <w:ind w:left="3353" w:hanging="360"/>
      </w:pPr>
    </w:lvl>
    <w:lvl w:ilvl="5" w:tplc="041B001B" w:tentative="1">
      <w:start w:val="1"/>
      <w:numFmt w:val="lowerRoman"/>
      <w:lvlText w:val="%6."/>
      <w:lvlJc w:val="right"/>
      <w:pPr>
        <w:ind w:left="4073" w:hanging="180"/>
      </w:pPr>
    </w:lvl>
    <w:lvl w:ilvl="6" w:tplc="041B000F" w:tentative="1">
      <w:start w:val="1"/>
      <w:numFmt w:val="decimal"/>
      <w:lvlText w:val="%7."/>
      <w:lvlJc w:val="left"/>
      <w:pPr>
        <w:ind w:left="4793" w:hanging="360"/>
      </w:pPr>
    </w:lvl>
    <w:lvl w:ilvl="7" w:tplc="041B0019" w:tentative="1">
      <w:start w:val="1"/>
      <w:numFmt w:val="lowerLetter"/>
      <w:lvlText w:val="%8."/>
      <w:lvlJc w:val="left"/>
      <w:pPr>
        <w:ind w:left="5513" w:hanging="360"/>
      </w:pPr>
    </w:lvl>
    <w:lvl w:ilvl="8" w:tplc="041B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4617229A"/>
    <w:multiLevelType w:val="hybridMultilevel"/>
    <w:tmpl w:val="4B6242D2"/>
    <w:lvl w:ilvl="0" w:tplc="041B000F">
      <w:start w:val="1"/>
      <w:numFmt w:val="decimal"/>
      <w:lvlText w:val="%1."/>
      <w:lvlJc w:val="left"/>
      <w:pPr>
        <w:ind w:left="833" w:hanging="360"/>
      </w:pPr>
    </w:lvl>
    <w:lvl w:ilvl="1" w:tplc="041B0019" w:tentative="1">
      <w:start w:val="1"/>
      <w:numFmt w:val="lowerLetter"/>
      <w:lvlText w:val="%2."/>
      <w:lvlJc w:val="left"/>
      <w:pPr>
        <w:ind w:left="1553" w:hanging="360"/>
      </w:pPr>
    </w:lvl>
    <w:lvl w:ilvl="2" w:tplc="041B001B" w:tentative="1">
      <w:start w:val="1"/>
      <w:numFmt w:val="lowerRoman"/>
      <w:lvlText w:val="%3."/>
      <w:lvlJc w:val="right"/>
      <w:pPr>
        <w:ind w:left="2273" w:hanging="180"/>
      </w:pPr>
    </w:lvl>
    <w:lvl w:ilvl="3" w:tplc="041B000F" w:tentative="1">
      <w:start w:val="1"/>
      <w:numFmt w:val="decimal"/>
      <w:lvlText w:val="%4."/>
      <w:lvlJc w:val="left"/>
      <w:pPr>
        <w:ind w:left="2993" w:hanging="360"/>
      </w:pPr>
    </w:lvl>
    <w:lvl w:ilvl="4" w:tplc="041B0019" w:tentative="1">
      <w:start w:val="1"/>
      <w:numFmt w:val="lowerLetter"/>
      <w:lvlText w:val="%5."/>
      <w:lvlJc w:val="left"/>
      <w:pPr>
        <w:ind w:left="3713" w:hanging="360"/>
      </w:pPr>
    </w:lvl>
    <w:lvl w:ilvl="5" w:tplc="041B001B" w:tentative="1">
      <w:start w:val="1"/>
      <w:numFmt w:val="lowerRoman"/>
      <w:lvlText w:val="%6."/>
      <w:lvlJc w:val="right"/>
      <w:pPr>
        <w:ind w:left="4433" w:hanging="180"/>
      </w:pPr>
    </w:lvl>
    <w:lvl w:ilvl="6" w:tplc="041B000F" w:tentative="1">
      <w:start w:val="1"/>
      <w:numFmt w:val="decimal"/>
      <w:lvlText w:val="%7."/>
      <w:lvlJc w:val="left"/>
      <w:pPr>
        <w:ind w:left="5153" w:hanging="360"/>
      </w:pPr>
    </w:lvl>
    <w:lvl w:ilvl="7" w:tplc="041B0019" w:tentative="1">
      <w:start w:val="1"/>
      <w:numFmt w:val="lowerLetter"/>
      <w:lvlText w:val="%8."/>
      <w:lvlJc w:val="left"/>
      <w:pPr>
        <w:ind w:left="5873" w:hanging="360"/>
      </w:pPr>
    </w:lvl>
    <w:lvl w:ilvl="8" w:tplc="041B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4F7801B0"/>
    <w:multiLevelType w:val="hybridMultilevel"/>
    <w:tmpl w:val="E1F86A8E"/>
    <w:lvl w:ilvl="0" w:tplc="15D4C45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550726"/>
    <w:multiLevelType w:val="hybridMultilevel"/>
    <w:tmpl w:val="626AE56E"/>
    <w:lvl w:ilvl="0" w:tplc="8BD6F4C2">
      <w:start w:val="1"/>
      <w:numFmt w:val="upperLetter"/>
      <w:lvlText w:val="%1)"/>
      <w:lvlJc w:val="left"/>
      <w:pPr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6D3F6AB5"/>
    <w:multiLevelType w:val="hybridMultilevel"/>
    <w:tmpl w:val="DCE039EA"/>
    <w:lvl w:ilvl="0" w:tplc="15D4C45E">
      <w:start w:val="1"/>
      <w:numFmt w:val="bullet"/>
      <w:lvlText w:val="-"/>
      <w:lvlJc w:val="left"/>
      <w:pPr>
        <w:ind w:left="436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731B2136"/>
    <w:multiLevelType w:val="hybridMultilevel"/>
    <w:tmpl w:val="A6209958"/>
    <w:lvl w:ilvl="0" w:tplc="05D4F864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74077ABF"/>
    <w:multiLevelType w:val="hybridMultilevel"/>
    <w:tmpl w:val="72606B54"/>
    <w:lvl w:ilvl="0" w:tplc="041B000F">
      <w:start w:val="1"/>
      <w:numFmt w:val="decimal"/>
      <w:lvlText w:val="%1."/>
      <w:lvlJc w:val="left"/>
      <w:pPr>
        <w:ind w:left="2138" w:hanging="360"/>
      </w:p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77084B5F"/>
    <w:multiLevelType w:val="hybridMultilevel"/>
    <w:tmpl w:val="6E3688E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666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BB0"/>
    <w:rsid w:val="000121B9"/>
    <w:rsid w:val="00051DCB"/>
    <w:rsid w:val="000A51FF"/>
    <w:rsid w:val="000B0CDF"/>
    <w:rsid w:val="000E02FD"/>
    <w:rsid w:val="000E1C39"/>
    <w:rsid w:val="000F0AE7"/>
    <w:rsid w:val="00105BAA"/>
    <w:rsid w:val="00145338"/>
    <w:rsid w:val="00153EE4"/>
    <w:rsid w:val="001701C0"/>
    <w:rsid w:val="001E28A8"/>
    <w:rsid w:val="001E5BDC"/>
    <w:rsid w:val="00202679"/>
    <w:rsid w:val="00205EE7"/>
    <w:rsid w:val="002216F0"/>
    <w:rsid w:val="00243354"/>
    <w:rsid w:val="00253450"/>
    <w:rsid w:val="00257132"/>
    <w:rsid w:val="00272B54"/>
    <w:rsid w:val="002C385A"/>
    <w:rsid w:val="00330956"/>
    <w:rsid w:val="00351DBB"/>
    <w:rsid w:val="003C5534"/>
    <w:rsid w:val="00501B7F"/>
    <w:rsid w:val="0054055C"/>
    <w:rsid w:val="00542D90"/>
    <w:rsid w:val="005836E8"/>
    <w:rsid w:val="005C3DE0"/>
    <w:rsid w:val="005C664C"/>
    <w:rsid w:val="006009CC"/>
    <w:rsid w:val="00607BFC"/>
    <w:rsid w:val="00612026"/>
    <w:rsid w:val="006B2C23"/>
    <w:rsid w:val="006C5907"/>
    <w:rsid w:val="00724CF3"/>
    <w:rsid w:val="0073677C"/>
    <w:rsid w:val="007D552A"/>
    <w:rsid w:val="007E497C"/>
    <w:rsid w:val="007F31C8"/>
    <w:rsid w:val="0086666E"/>
    <w:rsid w:val="008D7BB0"/>
    <w:rsid w:val="0093013E"/>
    <w:rsid w:val="00956E15"/>
    <w:rsid w:val="0099507B"/>
    <w:rsid w:val="009B2DD1"/>
    <w:rsid w:val="00A212A2"/>
    <w:rsid w:val="00A26F79"/>
    <w:rsid w:val="00A86AFA"/>
    <w:rsid w:val="00AB314A"/>
    <w:rsid w:val="00AB367A"/>
    <w:rsid w:val="00AD063B"/>
    <w:rsid w:val="00AD1A33"/>
    <w:rsid w:val="00AF1E49"/>
    <w:rsid w:val="00AF50E4"/>
    <w:rsid w:val="00B0351F"/>
    <w:rsid w:val="00B11662"/>
    <w:rsid w:val="00B20725"/>
    <w:rsid w:val="00B32AC4"/>
    <w:rsid w:val="00B80F98"/>
    <w:rsid w:val="00BE7702"/>
    <w:rsid w:val="00CA3283"/>
    <w:rsid w:val="00CB19BD"/>
    <w:rsid w:val="00D15F15"/>
    <w:rsid w:val="00D5515D"/>
    <w:rsid w:val="00D61EE4"/>
    <w:rsid w:val="00D8423A"/>
    <w:rsid w:val="00DB25F9"/>
    <w:rsid w:val="00DD376B"/>
    <w:rsid w:val="00DE1556"/>
    <w:rsid w:val="00E0048A"/>
    <w:rsid w:val="00E1726E"/>
    <w:rsid w:val="00E2622C"/>
    <w:rsid w:val="00E37F41"/>
    <w:rsid w:val="00E62111"/>
    <w:rsid w:val="00E76EB9"/>
    <w:rsid w:val="00E9084F"/>
    <w:rsid w:val="00EE4E66"/>
    <w:rsid w:val="00F146A4"/>
    <w:rsid w:val="00F40C89"/>
    <w:rsid w:val="00F44F09"/>
    <w:rsid w:val="00F82B33"/>
    <w:rsid w:val="00FA2F17"/>
    <w:rsid w:val="00FE369C"/>
    <w:rsid w:val="00FE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45EDF"/>
  <w15:chartTrackingRefBased/>
  <w15:docId w15:val="{9C6935C9-50A2-4D44-9D7E-A248C8B6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82B33"/>
    <w:pPr>
      <w:spacing w:after="200" w:line="276" w:lineRule="auto"/>
      <w:ind w:left="113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7BB0"/>
  </w:style>
  <w:style w:type="paragraph" w:styleId="Pta">
    <w:name w:val="footer"/>
    <w:basedOn w:val="Normlny"/>
    <w:link w:val="PtaChar"/>
    <w:uiPriority w:val="99"/>
    <w:unhideWhenUsed/>
    <w:rsid w:val="008D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7BB0"/>
  </w:style>
  <w:style w:type="character" w:styleId="Hypertextovprepojenie">
    <w:name w:val="Hyperlink"/>
    <w:basedOn w:val="Predvolenpsmoodseku"/>
    <w:uiPriority w:val="99"/>
    <w:unhideWhenUsed/>
    <w:rsid w:val="00B0351F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E2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F82B3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F82B33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54055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7E497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E497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E497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E497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E497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E4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4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267D6-0A74-4536-8BE9-40F2A1D7C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</dc:creator>
  <cp:keywords/>
  <dc:description/>
  <cp:lastModifiedBy>Zvarova Zuzana, Mgr.</cp:lastModifiedBy>
  <cp:revision>9</cp:revision>
  <dcterms:created xsi:type="dcterms:W3CDTF">2022-10-20T07:48:00Z</dcterms:created>
  <dcterms:modified xsi:type="dcterms:W3CDTF">2022-10-25T07:38:00Z</dcterms:modified>
</cp:coreProperties>
</file>