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C" w:rsidRPr="009E170C" w:rsidRDefault="009E170C" w:rsidP="00436BC2">
      <w:pPr>
        <w:spacing w:after="0"/>
        <w:ind w:right="256" w:firstLine="1418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b/>
          <w:sz w:val="24"/>
          <w:szCs w:val="24"/>
        </w:rPr>
        <w:t>TÉZY NA PRIJÍMACIE SKÚŠKY</w:t>
      </w:r>
    </w:p>
    <w:p w:rsidR="009E170C" w:rsidRPr="009E170C" w:rsidRDefault="009E170C" w:rsidP="009E170C">
      <w:pPr>
        <w:spacing w:after="0"/>
        <w:ind w:left="1418" w:right="256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b/>
          <w:sz w:val="24"/>
          <w:szCs w:val="24"/>
        </w:rPr>
        <w:t>PRE AKADEMICKÝ ROK 2018/2019</w:t>
      </w:r>
    </w:p>
    <w:p w:rsidR="009E170C" w:rsidRPr="009E170C" w:rsidRDefault="009E170C" w:rsidP="009E170C">
      <w:pPr>
        <w:spacing w:after="0"/>
        <w:ind w:left="1418" w:right="256"/>
        <w:rPr>
          <w:rFonts w:ascii="Arial" w:hAnsi="Arial" w:cs="Arial"/>
          <w:sz w:val="20"/>
          <w:szCs w:val="20"/>
        </w:rPr>
      </w:pPr>
    </w:p>
    <w:p w:rsidR="009E170C" w:rsidRPr="009E170C" w:rsidRDefault="009E170C" w:rsidP="009E170C">
      <w:pPr>
        <w:spacing w:after="0"/>
        <w:ind w:left="1418" w:right="256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sz w:val="24"/>
          <w:szCs w:val="24"/>
        </w:rPr>
        <w:t>Študijný program:</w:t>
      </w:r>
      <w:r w:rsidRPr="009E170C">
        <w:rPr>
          <w:rFonts w:ascii="Arial" w:hAnsi="Arial" w:cs="Arial"/>
          <w:b/>
          <w:sz w:val="24"/>
          <w:szCs w:val="24"/>
        </w:rPr>
        <w:t xml:space="preserve"> Predškolská a elementárna pedagogika (Bc.)</w:t>
      </w:r>
    </w:p>
    <w:p w:rsidR="009E170C" w:rsidRPr="009E170C" w:rsidRDefault="009E170C" w:rsidP="009E170C">
      <w:pPr>
        <w:spacing w:after="0"/>
        <w:ind w:left="1418" w:right="256"/>
        <w:rPr>
          <w:rFonts w:ascii="Arial" w:hAnsi="Arial" w:cs="Arial"/>
          <w:sz w:val="20"/>
          <w:szCs w:val="20"/>
        </w:rPr>
      </w:pPr>
    </w:p>
    <w:p w:rsidR="00B427E4" w:rsidRDefault="009E170C" w:rsidP="00B427E4">
      <w:pPr>
        <w:spacing w:after="0" w:line="276" w:lineRule="auto"/>
        <w:ind w:left="1418" w:right="256" w:firstLine="708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Cieľom prijímacích skúšok je zistiť všeobecný rozhľad občiansko-náučného a pedagogického charakteru v rozsahu stredoškolského učiva, jazykové a matematické spôsobilosti, intelektové a osobnostné predpoklady pre vysokoškolské štúdium v danom študijnom programe. </w:t>
      </w:r>
    </w:p>
    <w:p w:rsidR="003A6D4B" w:rsidRDefault="003A6D4B" w:rsidP="00B427E4">
      <w:pPr>
        <w:spacing w:after="0" w:line="276" w:lineRule="auto"/>
        <w:ind w:left="1418" w:right="256"/>
        <w:jc w:val="both"/>
        <w:rPr>
          <w:rFonts w:ascii="Arial" w:hAnsi="Arial" w:cs="Arial"/>
          <w:b/>
        </w:rPr>
      </w:pPr>
    </w:p>
    <w:p w:rsidR="009E170C" w:rsidRPr="00B427E4" w:rsidRDefault="009E170C" w:rsidP="00B427E4">
      <w:pPr>
        <w:spacing w:after="0" w:line="276" w:lineRule="auto"/>
        <w:ind w:left="1418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  <w:b/>
        </w:rPr>
        <w:t>Prijímacie skúšky sa skladajú z dvoch častí:</w:t>
      </w:r>
    </w:p>
    <w:p w:rsidR="009E170C" w:rsidRPr="009E170C" w:rsidRDefault="009E170C" w:rsidP="00DC17D3">
      <w:pPr>
        <w:pStyle w:val="Odsekzoznamu"/>
        <w:numPr>
          <w:ilvl w:val="0"/>
          <w:numId w:val="1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Písomný test</w:t>
      </w:r>
    </w:p>
    <w:p w:rsidR="009E170C" w:rsidRDefault="009E170C" w:rsidP="00DC17D3">
      <w:pPr>
        <w:pStyle w:val="Odsekzoznamu"/>
        <w:numPr>
          <w:ilvl w:val="0"/>
          <w:numId w:val="1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Ústny pohovor </w:t>
      </w:r>
    </w:p>
    <w:p w:rsidR="009E170C" w:rsidRPr="003A6D4B" w:rsidRDefault="00B427E4" w:rsidP="00436BC2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 w:right="256"/>
        <w:jc w:val="both"/>
        <w:rPr>
          <w:rFonts w:ascii="Arial" w:hAnsi="Arial" w:cs="Arial"/>
          <w:b/>
          <w:i/>
          <w:sz w:val="22"/>
          <w:szCs w:val="22"/>
        </w:rPr>
      </w:pPr>
      <w:r w:rsidRPr="003A6D4B">
        <w:rPr>
          <w:rFonts w:ascii="Arial" w:hAnsi="Arial" w:cs="Arial"/>
          <w:b/>
          <w:i/>
          <w:sz w:val="22"/>
          <w:szCs w:val="22"/>
        </w:rPr>
        <w:t>Na základe počtu uchádzačov môže dekan rozhodnúť o odpustení jednej alebo obidvoch súčastí prijímacích skúšok.</w:t>
      </w:r>
    </w:p>
    <w:p w:rsidR="009E170C" w:rsidRPr="009E170C" w:rsidRDefault="009E170C" w:rsidP="00DC17D3">
      <w:pPr>
        <w:spacing w:after="0" w:line="276" w:lineRule="auto"/>
        <w:ind w:left="1418" w:right="256"/>
        <w:jc w:val="both"/>
        <w:rPr>
          <w:rFonts w:ascii="Arial" w:hAnsi="Arial" w:cs="Arial"/>
          <w:b/>
        </w:rPr>
      </w:pPr>
      <w:r w:rsidRPr="009E170C">
        <w:rPr>
          <w:rFonts w:ascii="Arial" w:hAnsi="Arial" w:cs="Arial"/>
          <w:b/>
        </w:rPr>
        <w:t>Okruhy požadovaných vedomostí na písomný test: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Predmet a úlohy pedagogiky. Základné pedagogické kategórie a pojmy. 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Človek a sociálne prostredie, škola, rodina. Výchovné štýly v rodine.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Školská sústava a činitele, ktoré ju ovplyvňujú.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Materská a základná škola, ich ciele a funkcie. Obsah výchovy a vzdelávania.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Základné prostriedky predškolskej a elementárnej edukácie. 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Legislatívne dokumenty predškolskej a elementárnej edukácie.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Človek ako osobnosť. Štruktúra a typy osobnosti. Aktivačno-motivačné vlastnosti osobnosti. Vzťahovo-postojové vlastnosti osobnosti. Výkonové vlastnosti osobnosti. Poňatie osobnosti dieťaťa. 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Osobnosť učiteľa. Kvalifikačné požiadavky. Etika učiteľa.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Významné osobnosti dejín predškolskej pedagogiky. J. A. Komenský, J. J. </w:t>
      </w:r>
      <w:proofErr w:type="spellStart"/>
      <w:r w:rsidRPr="009E170C">
        <w:rPr>
          <w:rFonts w:ascii="Arial" w:hAnsi="Arial" w:cs="Arial"/>
        </w:rPr>
        <w:t>Rousseau</w:t>
      </w:r>
      <w:proofErr w:type="spellEnd"/>
      <w:r w:rsidRPr="009E170C">
        <w:rPr>
          <w:rFonts w:ascii="Arial" w:hAnsi="Arial" w:cs="Arial"/>
        </w:rPr>
        <w:t xml:space="preserve">, </w:t>
      </w:r>
      <w:r w:rsidRPr="009E170C">
        <w:rPr>
          <w:rFonts w:ascii="Arial" w:hAnsi="Arial" w:cs="Arial"/>
        </w:rPr>
        <w:br/>
        <w:t xml:space="preserve">J. H. </w:t>
      </w:r>
      <w:proofErr w:type="spellStart"/>
      <w:r w:rsidRPr="009E170C">
        <w:rPr>
          <w:rFonts w:ascii="Arial" w:hAnsi="Arial" w:cs="Arial"/>
        </w:rPr>
        <w:t>Pestalozzi</w:t>
      </w:r>
      <w:proofErr w:type="spellEnd"/>
      <w:r w:rsidRPr="009E170C">
        <w:rPr>
          <w:rFonts w:ascii="Arial" w:hAnsi="Arial" w:cs="Arial"/>
        </w:rPr>
        <w:t xml:space="preserve">, F. </w:t>
      </w:r>
      <w:proofErr w:type="spellStart"/>
      <w:r w:rsidRPr="009E170C">
        <w:rPr>
          <w:rFonts w:ascii="Arial" w:hAnsi="Arial" w:cs="Arial"/>
        </w:rPr>
        <w:t>Frobel</w:t>
      </w:r>
      <w:proofErr w:type="spellEnd"/>
      <w:r w:rsidRPr="009E170C">
        <w:rPr>
          <w:rFonts w:ascii="Arial" w:hAnsi="Arial" w:cs="Arial"/>
        </w:rPr>
        <w:t xml:space="preserve">, R. </w:t>
      </w:r>
      <w:proofErr w:type="spellStart"/>
      <w:r w:rsidRPr="009E170C">
        <w:rPr>
          <w:rFonts w:ascii="Arial" w:hAnsi="Arial" w:cs="Arial"/>
        </w:rPr>
        <w:t>Owen</w:t>
      </w:r>
      <w:proofErr w:type="spellEnd"/>
      <w:r w:rsidRPr="009E170C">
        <w:rPr>
          <w:rFonts w:ascii="Arial" w:hAnsi="Arial" w:cs="Arial"/>
        </w:rPr>
        <w:t xml:space="preserve"> (názory a základné diela).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Predmet etiky a základné pojmy etiky – etika, morálka, morálny čin, altruizmus, tolerancia, predsudok, rasizmus, humanizmus, solidarita...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Filozofia a filozofické disciplíny. Moderné filozofické prúdy 20. storočia. 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Podstata a štruktúra politického systému. Politický režim, politická demokracia, štát, znaky štátu, formy štátu.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Ľudské a občianske práva a slobody.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Riešenie jednoduchých matematických úloh na úrovni základnej školy.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Základy gramatickej stavby slovenského jazyka a overenie jazykových spôsobilostí.</w:t>
      </w:r>
    </w:p>
    <w:p w:rsidR="009E170C" w:rsidRPr="009E170C" w:rsidRDefault="009E170C" w:rsidP="00DC17D3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Všeobecný prehľad z literatúry pre deti a mládež.</w:t>
      </w:r>
    </w:p>
    <w:p w:rsidR="009E170C" w:rsidRPr="009E170C" w:rsidRDefault="009E170C" w:rsidP="00DC17D3">
      <w:pPr>
        <w:spacing w:after="0" w:line="276" w:lineRule="auto"/>
        <w:ind w:left="1418" w:right="256"/>
        <w:jc w:val="both"/>
        <w:rPr>
          <w:rFonts w:ascii="Arial" w:hAnsi="Arial" w:cs="Arial"/>
        </w:rPr>
      </w:pPr>
    </w:p>
    <w:p w:rsidR="009E170C" w:rsidRPr="009E170C" w:rsidRDefault="009E170C" w:rsidP="00DC17D3">
      <w:pPr>
        <w:spacing w:after="0" w:line="276" w:lineRule="auto"/>
        <w:ind w:left="1418" w:right="256"/>
        <w:jc w:val="both"/>
        <w:rPr>
          <w:rFonts w:ascii="Arial" w:hAnsi="Arial" w:cs="Arial"/>
          <w:b/>
        </w:rPr>
      </w:pPr>
      <w:r w:rsidRPr="009E170C">
        <w:rPr>
          <w:rFonts w:ascii="Arial" w:hAnsi="Arial" w:cs="Arial"/>
          <w:b/>
        </w:rPr>
        <w:t>Obsahom ústneho pohovoru bude:</w:t>
      </w:r>
    </w:p>
    <w:p w:rsidR="009E170C" w:rsidRPr="009E170C" w:rsidRDefault="009E170C" w:rsidP="00DC17D3">
      <w:pPr>
        <w:pStyle w:val="Odsekzoznamu"/>
        <w:numPr>
          <w:ilvl w:val="0"/>
          <w:numId w:val="3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rozhovor zameraný na zistenie záujmu a predpokladov uchádzača pre štúdium v študijnom odbore.</w:t>
      </w:r>
    </w:p>
    <w:p w:rsidR="009E170C" w:rsidRPr="009E170C" w:rsidRDefault="009E170C" w:rsidP="00DC17D3">
      <w:pPr>
        <w:spacing w:after="0"/>
        <w:ind w:left="1418" w:right="256"/>
        <w:jc w:val="both"/>
        <w:rPr>
          <w:rFonts w:ascii="Arial" w:hAnsi="Arial" w:cs="Arial"/>
        </w:rPr>
      </w:pP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  <w:b/>
        </w:rPr>
      </w:pPr>
      <w:r w:rsidRPr="009E170C">
        <w:rPr>
          <w:rFonts w:ascii="Arial" w:hAnsi="Arial" w:cs="Arial"/>
          <w:b/>
        </w:rPr>
        <w:t>Odporúčaná literatúra: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Bocková</w:t>
      </w:r>
      <w:proofErr w:type="spellEnd"/>
      <w:r>
        <w:rPr>
          <w:rFonts w:ascii="Arial" w:hAnsi="Arial" w:cs="Arial"/>
        </w:rPr>
        <w:t>, A. a kol.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Náuka o spoločnosti. Príprava na maturity a prijímacie skúšky na vysoké školy</w:t>
      </w:r>
      <w:r w:rsidRPr="009E170C">
        <w:rPr>
          <w:rFonts w:ascii="Arial" w:hAnsi="Arial" w:cs="Arial"/>
        </w:rPr>
        <w:t>. Bratislava : SPN, 2006.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 w:rsidRPr="009E170C">
        <w:rPr>
          <w:rFonts w:ascii="Arial" w:hAnsi="Arial" w:cs="Arial"/>
        </w:rPr>
        <w:t>Kikušová</w:t>
      </w:r>
      <w:proofErr w:type="spellEnd"/>
      <w:r w:rsidRPr="009E170C">
        <w:rPr>
          <w:rFonts w:ascii="Arial" w:hAnsi="Arial" w:cs="Arial"/>
        </w:rPr>
        <w:t xml:space="preserve">, S. – </w:t>
      </w:r>
      <w:proofErr w:type="spellStart"/>
      <w:r w:rsidRPr="009E170C">
        <w:rPr>
          <w:rFonts w:ascii="Arial" w:hAnsi="Arial" w:cs="Arial"/>
        </w:rPr>
        <w:t>Kostrub</w:t>
      </w:r>
      <w:proofErr w:type="spellEnd"/>
      <w:r w:rsidRPr="009E170C">
        <w:rPr>
          <w:rFonts w:ascii="Arial" w:hAnsi="Arial" w:cs="Arial"/>
        </w:rPr>
        <w:t xml:space="preserve">, D. </w:t>
      </w:r>
      <w:r w:rsidRPr="009E170C">
        <w:rPr>
          <w:rFonts w:ascii="Arial" w:hAnsi="Arial" w:cs="Arial"/>
          <w:i/>
        </w:rPr>
        <w:t>Pedagogika pre 1. ročník SOŠ</w:t>
      </w:r>
      <w:r w:rsidRPr="009E170C">
        <w:rPr>
          <w:rFonts w:ascii="Arial" w:hAnsi="Arial" w:cs="Arial"/>
        </w:rPr>
        <w:t>. Bratislava : SPN, 2002.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r>
        <w:rPr>
          <w:rFonts w:ascii="Arial" w:hAnsi="Arial" w:cs="Arial"/>
        </w:rPr>
        <w:t xml:space="preserve">Zelina, M. – </w:t>
      </w:r>
      <w:proofErr w:type="spellStart"/>
      <w:r>
        <w:rPr>
          <w:rFonts w:ascii="Arial" w:hAnsi="Arial" w:cs="Arial"/>
        </w:rPr>
        <w:t>Bruteničová</w:t>
      </w:r>
      <w:proofErr w:type="spellEnd"/>
      <w:r>
        <w:rPr>
          <w:rFonts w:ascii="Arial" w:hAnsi="Arial" w:cs="Arial"/>
        </w:rPr>
        <w:t xml:space="preserve">, E. </w:t>
      </w:r>
      <w:r w:rsidRPr="009E170C">
        <w:rPr>
          <w:rFonts w:ascii="Arial" w:hAnsi="Arial" w:cs="Arial"/>
          <w:i/>
        </w:rPr>
        <w:t>Pedagogika 2. pre stredné pedagogické školy, pedagogické a sociálne akadémie, pedagogické a kultúrne akadémie</w:t>
      </w:r>
      <w:r w:rsidRPr="009E170C">
        <w:rPr>
          <w:rFonts w:ascii="Arial" w:hAnsi="Arial" w:cs="Arial"/>
        </w:rPr>
        <w:t>. Bratislava : SPN, 2005.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Miedzgová</w:t>
      </w:r>
      <w:proofErr w:type="spellEnd"/>
      <w:r>
        <w:rPr>
          <w:rFonts w:ascii="Arial" w:hAnsi="Arial" w:cs="Arial"/>
        </w:rPr>
        <w:t xml:space="preserve">, J. </w:t>
      </w:r>
      <w:r w:rsidRPr="009E170C">
        <w:rPr>
          <w:rFonts w:ascii="Arial" w:hAnsi="Arial" w:cs="Arial"/>
          <w:i/>
        </w:rPr>
        <w:t>Základy etiky</w:t>
      </w:r>
      <w:r w:rsidRPr="009E170C">
        <w:rPr>
          <w:rFonts w:ascii="Arial" w:hAnsi="Arial" w:cs="Arial"/>
        </w:rPr>
        <w:t>. Bratislava : SPN, 1998.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Mišurcová</w:t>
      </w:r>
      <w:proofErr w:type="spellEnd"/>
      <w:r>
        <w:rPr>
          <w:rFonts w:ascii="Arial" w:hAnsi="Arial" w:cs="Arial"/>
        </w:rPr>
        <w:t>, V. a kol.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Náuka o spoločnosti</w:t>
      </w:r>
      <w:r w:rsidRPr="009E170C">
        <w:rPr>
          <w:rFonts w:ascii="Arial" w:hAnsi="Arial" w:cs="Arial"/>
        </w:rPr>
        <w:t xml:space="preserve">. Bratislava : SPN, 1994. 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 w:rsidRPr="009E170C">
        <w:rPr>
          <w:rFonts w:ascii="Arial" w:hAnsi="Arial" w:cs="Arial"/>
        </w:rPr>
        <w:t>Průcha</w:t>
      </w:r>
      <w:proofErr w:type="spellEnd"/>
      <w:r w:rsidRPr="009E17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J. – </w:t>
      </w:r>
      <w:proofErr w:type="spellStart"/>
      <w:r>
        <w:rPr>
          <w:rFonts w:ascii="Arial" w:hAnsi="Arial" w:cs="Arial"/>
        </w:rPr>
        <w:t>Valterová</w:t>
      </w:r>
      <w:proofErr w:type="spellEnd"/>
      <w:r>
        <w:rPr>
          <w:rFonts w:ascii="Arial" w:hAnsi="Arial" w:cs="Arial"/>
        </w:rPr>
        <w:t xml:space="preserve">, E. – </w:t>
      </w:r>
      <w:proofErr w:type="spellStart"/>
      <w:r>
        <w:rPr>
          <w:rFonts w:ascii="Arial" w:hAnsi="Arial" w:cs="Arial"/>
        </w:rPr>
        <w:t>Mareš</w:t>
      </w:r>
      <w:proofErr w:type="spellEnd"/>
      <w:r>
        <w:rPr>
          <w:rFonts w:ascii="Arial" w:hAnsi="Arial" w:cs="Arial"/>
        </w:rPr>
        <w:t>, J.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Pedagogický slovník</w:t>
      </w:r>
      <w:r w:rsidRPr="009E170C">
        <w:rPr>
          <w:rFonts w:ascii="Arial" w:hAnsi="Arial" w:cs="Arial"/>
        </w:rPr>
        <w:t>. Praha : Portál, 2008.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  <w:color w:val="FF0000"/>
        </w:rPr>
      </w:pPr>
      <w:r w:rsidRPr="009E170C">
        <w:rPr>
          <w:rFonts w:ascii="Arial" w:hAnsi="Arial" w:cs="Arial"/>
          <w:i/>
        </w:rPr>
        <w:t>Štátny vzdelávací program pre predprimárne vzdelávanie v materských školách</w:t>
      </w:r>
      <w:r w:rsidRPr="009E170C">
        <w:rPr>
          <w:rFonts w:ascii="Arial" w:hAnsi="Arial" w:cs="Arial"/>
        </w:rPr>
        <w:t>. Bratislava : MŠVVaŠ SR a ŠPÚ, 2016. Dostupné na internete:</w:t>
      </w:r>
      <w:r w:rsidRPr="009E170C">
        <w:rPr>
          <w:rFonts w:ascii="Arial" w:hAnsi="Arial" w:cs="Arial"/>
          <w:color w:val="FF0000"/>
        </w:rPr>
        <w:t xml:space="preserve"> </w:t>
      </w:r>
      <w:hyperlink r:id="rId8" w:history="1">
        <w:r w:rsidRPr="009E170C">
          <w:rPr>
            <w:rStyle w:val="Hypertextovprepojenie"/>
            <w:rFonts w:ascii="Arial" w:hAnsi="Arial" w:cs="Arial"/>
          </w:rPr>
          <w:t>http://www.statpedu.sk/clanky/statny-vzdelavaci-program/svp-pre-materske-skoly</w:t>
        </w:r>
      </w:hyperlink>
      <w:r w:rsidRPr="009E170C">
        <w:rPr>
          <w:rFonts w:ascii="Arial" w:hAnsi="Arial" w:cs="Arial"/>
          <w:color w:val="FF0000"/>
        </w:rPr>
        <w:t xml:space="preserve"> 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r w:rsidRPr="009E170C">
        <w:rPr>
          <w:rFonts w:ascii="Arial" w:hAnsi="Arial" w:cs="Arial"/>
          <w:i/>
        </w:rPr>
        <w:t>Štátny vzdelávací program pre 1. stupeň základnej školy v Slovenskej republike, ISCED 1 – primárne vzdelávanie</w:t>
      </w:r>
      <w:r w:rsidRPr="009E170C">
        <w:rPr>
          <w:rFonts w:ascii="Arial" w:hAnsi="Arial" w:cs="Arial"/>
        </w:rPr>
        <w:t xml:space="preserve">. Bratislava : ŠPÚ, 2011. Dostupné na internete: </w:t>
      </w:r>
      <w:hyperlink r:id="rId9" w:history="1">
        <w:r w:rsidRPr="009E170C">
          <w:rPr>
            <w:rStyle w:val="Hypertextovprepojenie"/>
            <w:rFonts w:ascii="Arial" w:hAnsi="Arial" w:cs="Arial"/>
          </w:rPr>
          <w:t>http://www.statpedu.sk/clanky/statny-vzdelavaci-program/svp-pre-prvy-stupen-zs</w:t>
        </w:r>
      </w:hyperlink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Šútovec</w:t>
      </w:r>
      <w:proofErr w:type="spellEnd"/>
      <w:r>
        <w:rPr>
          <w:rFonts w:ascii="Arial" w:hAnsi="Arial" w:cs="Arial"/>
        </w:rPr>
        <w:t xml:space="preserve">, J a kol. </w:t>
      </w:r>
      <w:r w:rsidRPr="009E170C">
        <w:rPr>
          <w:rFonts w:ascii="Arial" w:hAnsi="Arial" w:cs="Arial"/>
          <w:i/>
        </w:rPr>
        <w:t>Psychológia a pedagogika. Učebnica pre stredné zdravotnícke školy</w:t>
      </w:r>
      <w:r w:rsidRPr="009E170C">
        <w:rPr>
          <w:rFonts w:ascii="Arial" w:hAnsi="Arial" w:cs="Arial"/>
        </w:rPr>
        <w:t>. Martin : Osveta, 1994.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Váňa</w:t>
      </w:r>
      <w:proofErr w:type="spellEnd"/>
      <w:r>
        <w:rPr>
          <w:rFonts w:ascii="Arial" w:hAnsi="Arial" w:cs="Arial"/>
        </w:rPr>
        <w:t>, J.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Dejiny pedagogiky</w:t>
      </w:r>
      <w:r w:rsidRPr="009E170C">
        <w:rPr>
          <w:rFonts w:ascii="Arial" w:hAnsi="Arial" w:cs="Arial"/>
        </w:rPr>
        <w:t>. Bratislava : SPN, 1971.</w:t>
      </w:r>
    </w:p>
    <w:p w:rsidR="009E170C" w:rsidRPr="009E170C" w:rsidRDefault="009E170C" w:rsidP="00DC17D3">
      <w:pPr>
        <w:spacing w:after="120"/>
        <w:ind w:left="1418" w:right="25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Reble</w:t>
      </w:r>
      <w:proofErr w:type="spellEnd"/>
      <w:r>
        <w:rPr>
          <w:rFonts w:ascii="Arial" w:hAnsi="Arial" w:cs="Arial"/>
        </w:rPr>
        <w:t>, A.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Dejiny pedagogiky</w:t>
      </w:r>
      <w:r w:rsidRPr="009E170C">
        <w:rPr>
          <w:rFonts w:ascii="Arial" w:hAnsi="Arial" w:cs="Arial"/>
        </w:rPr>
        <w:t>. Bratislava : SPN, 1995.</w:t>
      </w:r>
    </w:p>
    <w:p w:rsidR="009E170C" w:rsidRPr="009E170C" w:rsidRDefault="009E170C" w:rsidP="00DC17D3">
      <w:pPr>
        <w:spacing w:after="0"/>
        <w:ind w:left="1418" w:right="256"/>
        <w:rPr>
          <w:rFonts w:ascii="Arial" w:hAnsi="Arial" w:cs="Arial"/>
        </w:rPr>
      </w:pPr>
    </w:p>
    <w:p w:rsidR="00B427E4" w:rsidRDefault="00B427E4" w:rsidP="00DC17D3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427E4" w:rsidSect="00351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33" w:rsidRDefault="00610333" w:rsidP="008D7BB0">
      <w:pPr>
        <w:spacing w:after="0" w:line="240" w:lineRule="auto"/>
      </w:pPr>
      <w:r>
        <w:separator/>
      </w:r>
    </w:p>
  </w:endnote>
  <w:endnote w:type="continuationSeparator" w:id="0">
    <w:p w:rsidR="00610333" w:rsidRDefault="00610333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33" w:rsidRDefault="00610333" w:rsidP="008D7BB0">
      <w:pPr>
        <w:spacing w:after="0" w:line="240" w:lineRule="auto"/>
      </w:pPr>
      <w:r>
        <w:separator/>
      </w:r>
    </w:p>
  </w:footnote>
  <w:footnote w:type="continuationSeparator" w:id="0">
    <w:p w:rsidR="00610333" w:rsidRDefault="00610333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3"/>
    <w:multiLevelType w:val="hybridMultilevel"/>
    <w:tmpl w:val="366C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DF3"/>
    <w:multiLevelType w:val="hybridMultilevel"/>
    <w:tmpl w:val="51F0E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1554"/>
    <w:multiLevelType w:val="hybridMultilevel"/>
    <w:tmpl w:val="E8803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E02FD"/>
    <w:rsid w:val="000F0AE7"/>
    <w:rsid w:val="001E28A8"/>
    <w:rsid w:val="00205EE7"/>
    <w:rsid w:val="002216F0"/>
    <w:rsid w:val="00230A8A"/>
    <w:rsid w:val="00351DBB"/>
    <w:rsid w:val="003A6D4B"/>
    <w:rsid w:val="00436BC2"/>
    <w:rsid w:val="006009CC"/>
    <w:rsid w:val="00607BFC"/>
    <w:rsid w:val="00610333"/>
    <w:rsid w:val="006C5907"/>
    <w:rsid w:val="0073677C"/>
    <w:rsid w:val="008D7BB0"/>
    <w:rsid w:val="0093013E"/>
    <w:rsid w:val="00956E15"/>
    <w:rsid w:val="009B2DD1"/>
    <w:rsid w:val="009E170C"/>
    <w:rsid w:val="00A00B36"/>
    <w:rsid w:val="00A212A2"/>
    <w:rsid w:val="00AD063B"/>
    <w:rsid w:val="00B0351F"/>
    <w:rsid w:val="00B20725"/>
    <w:rsid w:val="00B31A45"/>
    <w:rsid w:val="00B32AC4"/>
    <w:rsid w:val="00B427E4"/>
    <w:rsid w:val="00B639AC"/>
    <w:rsid w:val="00B80F98"/>
    <w:rsid w:val="00CA3283"/>
    <w:rsid w:val="00D35151"/>
    <w:rsid w:val="00D61EE4"/>
    <w:rsid w:val="00D8423A"/>
    <w:rsid w:val="00DB25F9"/>
    <w:rsid w:val="00DC17D3"/>
    <w:rsid w:val="00E0048A"/>
    <w:rsid w:val="00E2622C"/>
    <w:rsid w:val="00E9084F"/>
    <w:rsid w:val="00EE4E66"/>
    <w:rsid w:val="00F40C89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7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clanky/statny-vzdelavaci-program/svp-pre-materske-sko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clanky/statny-vzdelavaci-program/svp-pre-prvy-stupen-z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FF0F-59CB-4CBB-8890-56A9E779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8</cp:revision>
  <dcterms:created xsi:type="dcterms:W3CDTF">2018-01-12T13:28:00Z</dcterms:created>
  <dcterms:modified xsi:type="dcterms:W3CDTF">2018-05-17T09:40:00Z</dcterms:modified>
</cp:coreProperties>
</file>