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91" w:rsidRPr="00B54016" w:rsidRDefault="00F02D91" w:rsidP="00B5401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4016">
        <w:rPr>
          <w:rFonts w:asciiTheme="minorHAnsi" w:hAnsiTheme="minorHAnsi" w:cstheme="minorHAnsi"/>
          <w:b/>
          <w:sz w:val="28"/>
          <w:szCs w:val="28"/>
        </w:rPr>
        <w:t xml:space="preserve">Prax k predmetu </w:t>
      </w:r>
      <w:r w:rsidR="0079088D" w:rsidRPr="00B54016">
        <w:rPr>
          <w:rFonts w:asciiTheme="minorHAnsi" w:hAnsiTheme="minorHAnsi" w:cstheme="minorHAnsi"/>
          <w:b/>
          <w:sz w:val="28"/>
          <w:szCs w:val="28"/>
        </w:rPr>
        <w:t>– Teória rozvoja osobnosti žiaka</w:t>
      </w:r>
    </w:p>
    <w:p w:rsidR="0079088D" w:rsidRPr="00B54016" w:rsidRDefault="001F2519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Ročník: 1.</w:t>
      </w:r>
      <w:r w:rsidR="00A3031C">
        <w:rPr>
          <w:rFonts w:asciiTheme="minorHAnsi" w:hAnsiTheme="minorHAnsi" w:cstheme="minorHAnsi"/>
          <w:sz w:val="22"/>
          <w:szCs w:val="22"/>
        </w:rPr>
        <w:t>,</w:t>
      </w:r>
      <w:r w:rsidRPr="00B54016">
        <w:rPr>
          <w:rFonts w:asciiTheme="minorHAnsi" w:hAnsiTheme="minorHAnsi" w:cstheme="minorHAnsi"/>
          <w:sz w:val="22"/>
          <w:szCs w:val="22"/>
        </w:rPr>
        <w:t xml:space="preserve"> LS</w:t>
      </w:r>
    </w:p>
    <w:p w:rsidR="001F2519" w:rsidRPr="00B54016" w:rsidRDefault="00A3031C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Akademický rok: 2017</w:t>
      </w:r>
      <w:r w:rsidR="001F2519" w:rsidRPr="00B54016">
        <w:rPr>
          <w:rFonts w:asciiTheme="minorHAnsi" w:hAnsiTheme="minorHAnsi" w:cstheme="minorHAnsi"/>
          <w:sz w:val="22"/>
          <w:szCs w:val="22"/>
        </w:rPr>
        <w:t>/1</w:t>
      </w:r>
      <w:r>
        <w:rPr>
          <w:rFonts w:asciiTheme="minorHAnsi" w:hAnsiTheme="minorHAnsi" w:cstheme="minorHAnsi"/>
          <w:sz w:val="22"/>
          <w:szCs w:val="22"/>
        </w:rPr>
        <w:t>8</w:t>
      </w:r>
    </w:p>
    <w:p w:rsidR="001F2519" w:rsidRPr="00B54016" w:rsidRDefault="004A763B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Forma štúdia: </w:t>
      </w:r>
      <w:r w:rsidR="00C11F73" w:rsidRPr="00B54016">
        <w:rPr>
          <w:rFonts w:asciiTheme="minorHAnsi" w:hAnsiTheme="minorHAnsi" w:cstheme="minorHAnsi"/>
          <w:sz w:val="22"/>
          <w:szCs w:val="22"/>
        </w:rPr>
        <w:t>den</w:t>
      </w:r>
      <w:r w:rsidRPr="00B54016">
        <w:rPr>
          <w:rFonts w:asciiTheme="minorHAnsi" w:hAnsiTheme="minorHAnsi" w:cstheme="minorHAnsi"/>
          <w:sz w:val="22"/>
          <w:szCs w:val="22"/>
        </w:rPr>
        <w:t>ná, externá</w:t>
      </w:r>
    </w:p>
    <w:p w:rsidR="0079088D" w:rsidRPr="00B54016" w:rsidRDefault="0079088D" w:rsidP="004A763B">
      <w:pPr>
        <w:pStyle w:val="N1"/>
        <w:rPr>
          <w:sz w:val="22"/>
          <w:szCs w:val="22"/>
        </w:rPr>
      </w:pPr>
      <w:r w:rsidRPr="00B54016">
        <w:rPr>
          <w:sz w:val="22"/>
          <w:szCs w:val="22"/>
        </w:rPr>
        <w:t>Vyučujú: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doc. PaedDr. Štefan Porubský, PhD.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PaedDr. Aneta Jarešová, PhD.</w:t>
      </w:r>
    </w:p>
    <w:p w:rsidR="0079088D" w:rsidRPr="00B54016" w:rsidRDefault="0079088D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PaedDr. Marian Trnka, PhD.</w:t>
      </w:r>
    </w:p>
    <w:p w:rsidR="0079088D" w:rsidRPr="00B54016" w:rsidRDefault="004A763B" w:rsidP="004A763B">
      <w:pPr>
        <w:pStyle w:val="TEXT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Mgr. Zuzana </w:t>
      </w:r>
      <w:proofErr w:type="spellStart"/>
      <w:r w:rsidRPr="00B54016">
        <w:rPr>
          <w:rFonts w:asciiTheme="minorHAnsi" w:hAnsiTheme="minorHAnsi" w:cstheme="minorHAnsi"/>
          <w:sz w:val="22"/>
          <w:szCs w:val="22"/>
        </w:rPr>
        <w:t>Lynch</w:t>
      </w:r>
      <w:proofErr w:type="spellEnd"/>
      <w:r w:rsidRPr="00B54016">
        <w:rPr>
          <w:rFonts w:asciiTheme="minorHAnsi" w:hAnsiTheme="minorHAnsi" w:cstheme="minorHAnsi"/>
          <w:sz w:val="22"/>
          <w:szCs w:val="22"/>
        </w:rPr>
        <w:t>, PhD.</w:t>
      </w:r>
    </w:p>
    <w:p w:rsidR="00F02D91" w:rsidRPr="00B54016" w:rsidRDefault="00F02D91" w:rsidP="00B54016">
      <w:pPr>
        <w:pStyle w:val="N1"/>
        <w:numPr>
          <w:ilvl w:val="0"/>
          <w:numId w:val="9"/>
        </w:numPr>
        <w:ind w:left="426"/>
        <w:rPr>
          <w:sz w:val="22"/>
          <w:szCs w:val="22"/>
        </w:rPr>
      </w:pPr>
      <w:r w:rsidRPr="00B54016">
        <w:rPr>
          <w:sz w:val="22"/>
          <w:szCs w:val="22"/>
        </w:rPr>
        <w:t>Ciele praxe:</w:t>
      </w:r>
    </w:p>
    <w:p w:rsidR="00F02D91" w:rsidRPr="00B54016" w:rsidRDefault="00F02D91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je priestorom pre aplikáciu poznatkov v reálnych edukačných situáciách. Jadrovo je orientovaná na identifikáciu a analýzu edukačných situácií, súvisiacich s</w:t>
      </w:r>
      <w:r w:rsidR="0079088D" w:rsidRPr="00B54016">
        <w:rPr>
          <w:rFonts w:asciiTheme="minorHAnsi" w:hAnsiTheme="minorHAnsi" w:cstheme="minorHAnsi"/>
          <w:sz w:val="22"/>
          <w:szCs w:val="22"/>
        </w:rPr>
        <w:t> </w:t>
      </w:r>
      <w:r w:rsidRPr="00B54016">
        <w:rPr>
          <w:rFonts w:asciiTheme="minorHAnsi" w:hAnsiTheme="minorHAnsi" w:cstheme="minorHAnsi"/>
          <w:sz w:val="22"/>
          <w:szCs w:val="22"/>
        </w:rPr>
        <w:t>problémo</w:t>
      </w:r>
      <w:r w:rsidR="0079088D" w:rsidRPr="00B54016">
        <w:rPr>
          <w:rFonts w:asciiTheme="minorHAnsi" w:hAnsiTheme="minorHAnsi" w:cstheme="minorHAnsi"/>
          <w:sz w:val="22"/>
          <w:szCs w:val="22"/>
        </w:rPr>
        <w:t>m rozvíjania poznania dieťaťa</w:t>
      </w:r>
      <w:r w:rsidRPr="00B54016">
        <w:rPr>
          <w:rFonts w:asciiTheme="minorHAnsi" w:hAnsiTheme="minorHAnsi" w:cstheme="minorHAnsi"/>
          <w:sz w:val="22"/>
          <w:szCs w:val="22"/>
        </w:rPr>
        <w:t xml:space="preserve"> ZŠ. Okrajovo sa ale viaže na všetky obsahy, preberané v predmete TROZ. </w:t>
      </w:r>
    </w:p>
    <w:p w:rsidR="00F02D91" w:rsidRPr="00B54016" w:rsidRDefault="00F02D91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Organizácia praxe:</w:t>
      </w:r>
    </w:p>
    <w:p w:rsidR="00C11F73" w:rsidRPr="00DD29A3" w:rsidRDefault="00C11F73" w:rsidP="009B495E">
      <w:pPr>
        <w:pStyle w:val="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9A3">
        <w:rPr>
          <w:rFonts w:asciiTheme="minorHAnsi" w:hAnsiTheme="minorHAnsi" w:cstheme="minorHAnsi"/>
          <w:i/>
          <w:sz w:val="22"/>
          <w:szCs w:val="22"/>
        </w:rPr>
        <w:t xml:space="preserve">Denné štúdium: </w:t>
      </w:r>
    </w:p>
    <w:p w:rsidR="000958CE" w:rsidRPr="00B54016" w:rsidRDefault="0079088D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Prax prebieha v rozsahu troch dní. Študenti budú rozdelení do </w:t>
      </w:r>
      <w:proofErr w:type="spellStart"/>
      <w:r w:rsidRPr="00B54016">
        <w:rPr>
          <w:rFonts w:asciiTheme="minorHAnsi" w:hAnsiTheme="minorHAnsi" w:cstheme="minorHAnsi"/>
          <w:sz w:val="22"/>
          <w:szCs w:val="22"/>
        </w:rPr>
        <w:t>praxových</w:t>
      </w:r>
      <w:proofErr w:type="spellEnd"/>
      <w:r w:rsidRPr="00B54016">
        <w:rPr>
          <w:rFonts w:asciiTheme="minorHAnsi" w:hAnsiTheme="minorHAnsi" w:cstheme="minorHAnsi"/>
          <w:sz w:val="22"/>
          <w:szCs w:val="22"/>
        </w:rPr>
        <w:t xml:space="preserve"> skupín. Prax prebieha na</w:t>
      </w:r>
      <w:r w:rsidR="000958CE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vybraných </w:t>
      </w:r>
      <w:r w:rsidR="000958CE" w:rsidRPr="00B54016">
        <w:rPr>
          <w:rFonts w:asciiTheme="minorHAnsi" w:hAnsiTheme="minorHAnsi" w:cstheme="minorHAnsi"/>
          <w:sz w:val="22"/>
          <w:szCs w:val="22"/>
        </w:rPr>
        <w:t xml:space="preserve">základných školách v termíne: </w:t>
      </w:r>
    </w:p>
    <w:p w:rsidR="00C11F73" w:rsidRPr="007F52E8" w:rsidRDefault="003E2294" w:rsidP="007F52E8">
      <w:pPr>
        <w:rPr>
          <w:rFonts w:asciiTheme="minorHAnsi" w:hAnsiTheme="minorHAnsi"/>
          <w:sz w:val="22"/>
          <w:szCs w:val="22"/>
        </w:rPr>
      </w:pPr>
      <w:r w:rsidRPr="007F52E8">
        <w:rPr>
          <w:rFonts w:asciiTheme="minorHAnsi" w:hAnsiTheme="minorHAnsi"/>
          <w:sz w:val="22"/>
          <w:szCs w:val="22"/>
        </w:rPr>
        <w:t>N</w:t>
      </w:r>
      <w:r w:rsidR="00C11F73" w:rsidRPr="007F52E8">
        <w:rPr>
          <w:rFonts w:asciiTheme="minorHAnsi" w:hAnsiTheme="minorHAnsi"/>
          <w:sz w:val="22"/>
          <w:szCs w:val="22"/>
        </w:rPr>
        <w:t>a základe harmonogramu, s ktorým budú študenti oboznámení na inštruktáži.</w:t>
      </w:r>
      <w:r w:rsidRPr="007F52E8">
        <w:rPr>
          <w:rFonts w:asciiTheme="minorHAnsi" w:hAnsiTheme="minorHAnsi"/>
          <w:sz w:val="22"/>
          <w:szCs w:val="22"/>
        </w:rPr>
        <w:t xml:space="preserve"> </w:t>
      </w:r>
      <w:r w:rsidR="00C11F73" w:rsidRPr="007F52E8">
        <w:rPr>
          <w:rFonts w:asciiTheme="minorHAnsi" w:hAnsiTheme="minorHAnsi"/>
          <w:sz w:val="22"/>
          <w:szCs w:val="22"/>
        </w:rPr>
        <w:t>V</w:t>
      </w:r>
      <w:r w:rsidR="00B10C79" w:rsidRPr="007F52E8">
        <w:rPr>
          <w:rFonts w:asciiTheme="minorHAnsi" w:hAnsiTheme="minorHAnsi"/>
          <w:sz w:val="22"/>
          <w:szCs w:val="22"/>
        </w:rPr>
        <w:t xml:space="preserve">ýber škôl a tiež výber cvičných učiteľov </w:t>
      </w:r>
      <w:r w:rsidR="00C11F73" w:rsidRPr="007F52E8">
        <w:rPr>
          <w:rFonts w:asciiTheme="minorHAnsi" w:hAnsiTheme="minorHAnsi"/>
          <w:sz w:val="22"/>
          <w:szCs w:val="22"/>
        </w:rPr>
        <w:t xml:space="preserve">bude </w:t>
      </w:r>
      <w:r w:rsidR="00B10C79" w:rsidRPr="007F52E8">
        <w:rPr>
          <w:rFonts w:asciiTheme="minorHAnsi" w:hAnsiTheme="minorHAnsi"/>
          <w:sz w:val="22"/>
          <w:szCs w:val="22"/>
        </w:rPr>
        <w:t xml:space="preserve">realizovaný organizátormi praxe. </w:t>
      </w:r>
    </w:p>
    <w:p w:rsidR="00C11F73" w:rsidRPr="00DD29A3" w:rsidRDefault="00C11F73" w:rsidP="009B495E">
      <w:pPr>
        <w:pStyle w:val="O1"/>
        <w:numPr>
          <w:ilvl w:val="0"/>
          <w:numId w:val="0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D29A3">
        <w:rPr>
          <w:rFonts w:asciiTheme="minorHAnsi" w:hAnsiTheme="minorHAnsi" w:cstheme="minorHAnsi"/>
          <w:i/>
          <w:sz w:val="22"/>
          <w:szCs w:val="22"/>
        </w:rPr>
        <w:t>Externé štúdium:</w:t>
      </w:r>
    </w:p>
    <w:p w:rsidR="00B10C79" w:rsidRPr="00B54016" w:rsidRDefault="00C11F73" w:rsidP="009B495E">
      <w:pPr>
        <w:pStyle w:val="O1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prebieha v rozsahu 10 hodín na základe individuálnej organizácie praxe v priebehu letného semestra. Š</w:t>
      </w:r>
      <w:r w:rsidR="00B10C79" w:rsidRPr="00B54016">
        <w:rPr>
          <w:rFonts w:asciiTheme="minorHAnsi" w:hAnsiTheme="minorHAnsi" w:cstheme="minorHAnsi"/>
          <w:sz w:val="22"/>
          <w:szCs w:val="22"/>
        </w:rPr>
        <w:t>tudent</w:t>
      </w:r>
      <w:r w:rsidRPr="00B54016">
        <w:rPr>
          <w:rFonts w:asciiTheme="minorHAnsi" w:hAnsiTheme="minorHAnsi" w:cstheme="minorHAnsi"/>
          <w:sz w:val="22"/>
          <w:szCs w:val="22"/>
        </w:rPr>
        <w:t xml:space="preserve"> si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vyberá školu, resp. cvičného učiteľa sám.</w:t>
      </w:r>
    </w:p>
    <w:p w:rsidR="00933191" w:rsidRPr="00B54016" w:rsidRDefault="00933191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Priebeh praxe</w:t>
      </w:r>
    </w:p>
    <w:p w:rsidR="00C11F73" w:rsidRPr="00B54016" w:rsidRDefault="00C11F73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 xml:space="preserve">Denné štúdium: </w:t>
      </w:r>
    </w:p>
    <w:p w:rsidR="00F9370F" w:rsidRPr="00B54016" w:rsidRDefault="00F9370F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Prax prebehne v troch dňoch. Celkovo študenti absolvujú prax v rozsahu 10 hodín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(6 hodín pozorovania procesu výučby, 1 hodina aktívny výstup na vyučovacej hodine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3 hodiny rozboru s cvičným učiteľom a účasť na kolokviu)</w:t>
      </w:r>
      <w:r w:rsidRPr="00B54016">
        <w:rPr>
          <w:rFonts w:asciiTheme="minorHAnsi" w:hAnsiTheme="minorHAnsi" w:cstheme="minorHAnsi"/>
          <w:sz w:val="22"/>
          <w:szCs w:val="22"/>
        </w:rPr>
        <w:t xml:space="preserve">. Rozdelenie hodín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pre jednotlivé dni praxe </w:t>
      </w:r>
      <w:r w:rsidRPr="00B54016">
        <w:rPr>
          <w:rFonts w:asciiTheme="minorHAnsi" w:hAnsiTheme="minorHAnsi" w:cstheme="minorHAnsi"/>
          <w:sz w:val="22"/>
          <w:szCs w:val="22"/>
        </w:rPr>
        <w:t>je nasledovné: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1.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deň 3 hodiny 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2. </w:t>
      </w:r>
      <w:r w:rsidR="00B10C79" w:rsidRPr="00B54016">
        <w:rPr>
          <w:rFonts w:asciiTheme="minorHAnsi" w:hAnsiTheme="minorHAnsi" w:cstheme="minorHAnsi"/>
          <w:sz w:val="22"/>
          <w:szCs w:val="22"/>
        </w:rPr>
        <w:t>deň 3 hodiny</w:t>
      </w:r>
    </w:p>
    <w:p w:rsidR="00F9370F" w:rsidRPr="00B54016" w:rsidRDefault="00C00633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3. 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deň </w:t>
      </w:r>
      <w:r w:rsidR="00DF0A18" w:rsidRPr="00B54016">
        <w:rPr>
          <w:rFonts w:asciiTheme="minorHAnsi" w:hAnsiTheme="minorHAnsi" w:cstheme="minorHAnsi"/>
          <w:sz w:val="22"/>
          <w:szCs w:val="22"/>
        </w:rPr>
        <w:t>1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hodin</w:t>
      </w:r>
      <w:r w:rsidR="00DF0A18" w:rsidRPr="00B54016">
        <w:rPr>
          <w:rFonts w:asciiTheme="minorHAnsi" w:hAnsiTheme="minorHAnsi" w:cstheme="minorHAnsi"/>
          <w:sz w:val="22"/>
          <w:szCs w:val="22"/>
        </w:rPr>
        <w:t>a (pre každú dvojicu študentov).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191" w:rsidRPr="00B54016" w:rsidRDefault="00933191" w:rsidP="009B495E">
      <w:pPr>
        <w:pStyle w:val="N1"/>
        <w:jc w:val="both"/>
        <w:rPr>
          <w:b w:val="0"/>
          <w:sz w:val="22"/>
          <w:szCs w:val="22"/>
        </w:rPr>
      </w:pPr>
      <w:r w:rsidRPr="00B54016">
        <w:rPr>
          <w:b w:val="0"/>
          <w:sz w:val="22"/>
          <w:szCs w:val="22"/>
        </w:rPr>
        <w:t xml:space="preserve">Ako bude prax prebiehať v priebehu </w:t>
      </w:r>
      <w:r w:rsidR="00877217" w:rsidRPr="00B54016">
        <w:rPr>
          <w:b w:val="0"/>
          <w:sz w:val="22"/>
          <w:szCs w:val="22"/>
        </w:rPr>
        <w:t xml:space="preserve">prvého a druhého </w:t>
      </w:r>
      <w:r w:rsidRPr="00B54016">
        <w:rPr>
          <w:b w:val="0"/>
          <w:sz w:val="22"/>
          <w:szCs w:val="22"/>
        </w:rPr>
        <w:t>dňa:</w:t>
      </w:r>
    </w:p>
    <w:p w:rsidR="00877217" w:rsidRPr="00B54016" w:rsidRDefault="00007B09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Š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tudenti zrealizujú hospitácie na vyučovaní svojho cvičného učiteľa. Rozsah hospitácií bude 3 </w:t>
      </w:r>
      <w:r w:rsidR="003E2294" w:rsidRPr="00B54016">
        <w:rPr>
          <w:rFonts w:asciiTheme="minorHAnsi" w:hAnsiTheme="minorHAnsi" w:cstheme="minorHAnsi"/>
          <w:sz w:val="22"/>
          <w:szCs w:val="22"/>
        </w:rPr>
        <w:t>vyučovacie hodiny</w:t>
      </w:r>
      <w:r w:rsidR="00115F92" w:rsidRPr="00B54016">
        <w:rPr>
          <w:rFonts w:asciiTheme="minorHAnsi" w:hAnsiTheme="minorHAnsi" w:cstheme="minorHAnsi"/>
          <w:sz w:val="22"/>
          <w:szCs w:val="22"/>
        </w:rPr>
        <w:t xml:space="preserve"> každý deň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, podľa rozvrhu danej triedy. 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7F52E8">
        <w:rPr>
          <w:rFonts w:asciiTheme="minorHAnsi" w:hAnsiTheme="minorHAnsi" w:cstheme="minorHAnsi"/>
          <w:sz w:val="22"/>
          <w:szCs w:val="22"/>
        </w:rPr>
        <w:t xml:space="preserve">Počas hospitácií budú </w:t>
      </w:r>
      <w:r w:rsidR="00933191" w:rsidRPr="00B54016">
        <w:rPr>
          <w:rFonts w:asciiTheme="minorHAnsi" w:hAnsiTheme="minorHAnsi" w:cstheme="minorHAnsi"/>
          <w:sz w:val="22"/>
          <w:szCs w:val="22"/>
        </w:rPr>
        <w:t>z</w:t>
      </w:r>
      <w:r w:rsidR="00DF0A18" w:rsidRPr="00B54016">
        <w:rPr>
          <w:rFonts w:asciiTheme="minorHAnsi" w:hAnsiTheme="minorHAnsi" w:cstheme="minorHAnsi"/>
          <w:sz w:val="22"/>
          <w:szCs w:val="22"/>
        </w:rPr>
        <w:t>azn</w:t>
      </w:r>
      <w:r w:rsidR="00933191" w:rsidRPr="00B54016">
        <w:rPr>
          <w:rFonts w:asciiTheme="minorHAnsi" w:hAnsiTheme="minorHAnsi" w:cstheme="minorHAnsi"/>
          <w:sz w:val="22"/>
          <w:szCs w:val="22"/>
        </w:rPr>
        <w:t xml:space="preserve">amenávať javy, ktoré sú súčasťou riešenia </w:t>
      </w:r>
      <w:r w:rsidR="004C0AB6" w:rsidRPr="00B54016">
        <w:rPr>
          <w:rFonts w:asciiTheme="minorHAnsi" w:hAnsiTheme="minorHAnsi" w:cstheme="minorHAnsi"/>
          <w:sz w:val="22"/>
          <w:szCs w:val="22"/>
        </w:rPr>
        <w:t>úloh, zadaných v pokynoch praxe (viď časť požiadavky na úspešné ukončenie praxe)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. 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V poobednej časti </w:t>
      </w:r>
      <w:r w:rsidR="00F9370F" w:rsidRPr="00B54016">
        <w:rPr>
          <w:rFonts w:asciiTheme="minorHAnsi" w:hAnsiTheme="minorHAnsi" w:cstheme="minorHAnsi"/>
          <w:sz w:val="22"/>
          <w:szCs w:val="22"/>
        </w:rPr>
        <w:t>prvého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a</w:t>
      </w:r>
      <w:r w:rsidR="007450A2" w:rsidRPr="00B54016">
        <w:rPr>
          <w:rFonts w:asciiTheme="minorHAnsi" w:hAnsiTheme="minorHAnsi" w:cstheme="minorHAnsi"/>
          <w:sz w:val="22"/>
          <w:szCs w:val="22"/>
        </w:rPr>
        <w:t xml:space="preserve"> druhého dňa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prebehne rozbor </w:t>
      </w:r>
      <w:r w:rsidR="004C0AB6" w:rsidRPr="00B54016">
        <w:rPr>
          <w:rFonts w:asciiTheme="minorHAnsi" w:hAnsiTheme="minorHAnsi" w:cstheme="minorHAnsi"/>
          <w:sz w:val="22"/>
          <w:szCs w:val="22"/>
        </w:rPr>
        <w:t xml:space="preserve">daného dňa </w:t>
      </w:r>
      <w:r w:rsidR="008F66EB" w:rsidRPr="00B54016">
        <w:rPr>
          <w:rFonts w:asciiTheme="minorHAnsi" w:hAnsiTheme="minorHAnsi" w:cstheme="minorHAnsi"/>
          <w:sz w:val="22"/>
          <w:szCs w:val="22"/>
        </w:rPr>
        <w:t>s</w:t>
      </w:r>
      <w:r w:rsidR="00B10C79" w:rsidRPr="00B54016">
        <w:rPr>
          <w:rFonts w:asciiTheme="minorHAnsi" w:hAnsiTheme="minorHAnsi" w:cstheme="minorHAnsi"/>
          <w:sz w:val="22"/>
          <w:szCs w:val="22"/>
        </w:rPr>
        <w:t> cvičným učiteľom</w:t>
      </w:r>
      <w:r w:rsidR="00E079F1" w:rsidRPr="00B54016">
        <w:rPr>
          <w:rFonts w:asciiTheme="minorHAnsi" w:hAnsiTheme="minorHAnsi" w:cstheme="minorHAnsi"/>
          <w:sz w:val="22"/>
          <w:szCs w:val="22"/>
        </w:rPr>
        <w:t>.</w:t>
      </w:r>
      <w:r w:rsidR="008F66EB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115F92" w:rsidRPr="00B54016">
        <w:rPr>
          <w:rFonts w:asciiTheme="minorHAnsi" w:hAnsiTheme="minorHAnsi" w:cstheme="minorHAnsi"/>
          <w:sz w:val="22"/>
          <w:szCs w:val="22"/>
        </w:rPr>
        <w:t>P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oobedná </w:t>
      </w:r>
      <w:r w:rsidR="008F66EB" w:rsidRPr="00B54016">
        <w:rPr>
          <w:rFonts w:asciiTheme="minorHAnsi" w:hAnsiTheme="minorHAnsi" w:cstheme="minorHAnsi"/>
          <w:sz w:val="22"/>
          <w:szCs w:val="22"/>
        </w:rPr>
        <w:t>časť druhého dňa bude venovaná kolokviu.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To bude vedené organizátormi praxe.</w:t>
      </w:r>
    </w:p>
    <w:p w:rsidR="00933191" w:rsidRPr="00B54016" w:rsidRDefault="00877217" w:rsidP="009B495E">
      <w:pPr>
        <w:pStyle w:val="N1"/>
        <w:jc w:val="both"/>
        <w:rPr>
          <w:b w:val="0"/>
          <w:sz w:val="22"/>
          <w:szCs w:val="22"/>
        </w:rPr>
      </w:pPr>
      <w:r w:rsidRPr="00B54016">
        <w:rPr>
          <w:b w:val="0"/>
          <w:sz w:val="22"/>
          <w:szCs w:val="22"/>
        </w:rPr>
        <w:t>Ako bude prax prebiehať v treťom dni:</w:t>
      </w:r>
    </w:p>
    <w:p w:rsidR="00877217" w:rsidRPr="00B54016" w:rsidRDefault="0087721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Bude mať formu samostatných výstupov študentov. Výstupy budú študenti realizovať vo dvojiciach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, každá dvojica na inej vyučovacej hodine toho dňa. </w:t>
      </w:r>
      <w:r w:rsidRPr="00B54016">
        <w:rPr>
          <w:rFonts w:asciiTheme="minorHAnsi" w:hAnsiTheme="minorHAnsi" w:cstheme="minorHAnsi"/>
          <w:sz w:val="22"/>
          <w:szCs w:val="22"/>
        </w:rPr>
        <w:t>Obsah aj forma výstupu je opísaná v danom materiáli nižšie</w:t>
      </w:r>
      <w:r w:rsidR="009B495E">
        <w:rPr>
          <w:rFonts w:asciiTheme="minorHAnsi" w:hAnsiTheme="minorHAnsi" w:cstheme="minorHAnsi"/>
          <w:sz w:val="22"/>
          <w:szCs w:val="22"/>
        </w:rPr>
        <w:t xml:space="preserve"> (viď príloha 1)</w:t>
      </w:r>
      <w:r w:rsidRPr="00B54016">
        <w:rPr>
          <w:rFonts w:asciiTheme="minorHAnsi" w:hAnsiTheme="minorHAnsi" w:cstheme="minorHAnsi"/>
          <w:sz w:val="22"/>
          <w:szCs w:val="22"/>
        </w:rPr>
        <w:t>.</w:t>
      </w:r>
      <w:r w:rsidR="00B10C79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Pr="00B54016">
        <w:rPr>
          <w:rFonts w:asciiTheme="minorHAnsi" w:hAnsiTheme="minorHAnsi" w:cstheme="minorHAnsi"/>
          <w:sz w:val="22"/>
          <w:szCs w:val="22"/>
        </w:rPr>
        <w:t>Roz</w:t>
      </w:r>
      <w:r w:rsidR="00E079F1" w:rsidRPr="00B54016">
        <w:rPr>
          <w:rFonts w:asciiTheme="minorHAnsi" w:hAnsiTheme="minorHAnsi" w:cstheme="minorHAnsi"/>
          <w:sz w:val="22"/>
          <w:szCs w:val="22"/>
        </w:rPr>
        <w:t>bor výstupov s cvičným učiteľom</w:t>
      </w:r>
      <w:r w:rsidR="003E2294"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E079F1" w:rsidRPr="00B54016">
        <w:rPr>
          <w:rFonts w:asciiTheme="minorHAnsi" w:hAnsiTheme="minorHAnsi" w:cstheme="minorHAnsi"/>
          <w:sz w:val="22"/>
          <w:szCs w:val="22"/>
        </w:rPr>
        <w:t>by nemal presiahnuť 1 hod</w:t>
      </w:r>
      <w:r w:rsidR="003E2294" w:rsidRPr="00B54016">
        <w:rPr>
          <w:rFonts w:asciiTheme="minorHAnsi" w:hAnsiTheme="minorHAnsi" w:cstheme="minorHAnsi"/>
          <w:sz w:val="22"/>
          <w:szCs w:val="22"/>
        </w:rPr>
        <w:t>inu. Čas rozboru určí cvičný učiteľ</w:t>
      </w:r>
      <w:r w:rsidR="00E079F1" w:rsidRPr="00B540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438CE" w:rsidRPr="00B54016" w:rsidRDefault="00C11F73" w:rsidP="009B495E">
      <w:pPr>
        <w:pStyle w:val="O"/>
        <w:numPr>
          <w:ilvl w:val="0"/>
          <w:numId w:val="0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4016">
        <w:rPr>
          <w:rFonts w:asciiTheme="minorHAnsi" w:hAnsiTheme="minorHAnsi" w:cstheme="minorHAnsi"/>
          <w:b/>
          <w:sz w:val="22"/>
          <w:szCs w:val="22"/>
        </w:rPr>
        <w:t>Externé</w:t>
      </w:r>
      <w:r w:rsidR="00A438CE" w:rsidRPr="00B540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4016">
        <w:rPr>
          <w:rFonts w:asciiTheme="minorHAnsi" w:hAnsiTheme="minorHAnsi" w:cstheme="minorHAnsi"/>
          <w:b/>
          <w:sz w:val="22"/>
          <w:szCs w:val="22"/>
        </w:rPr>
        <w:t>štú</w:t>
      </w:r>
      <w:r w:rsidR="00A438CE" w:rsidRPr="00B54016">
        <w:rPr>
          <w:rFonts w:asciiTheme="minorHAnsi" w:hAnsiTheme="minorHAnsi" w:cstheme="minorHAnsi"/>
          <w:b/>
          <w:sz w:val="22"/>
          <w:szCs w:val="22"/>
        </w:rPr>
        <w:t>d</w:t>
      </w:r>
      <w:r w:rsidRPr="00B54016">
        <w:rPr>
          <w:rFonts w:asciiTheme="minorHAnsi" w:hAnsiTheme="minorHAnsi" w:cstheme="minorHAnsi"/>
          <w:b/>
          <w:sz w:val="22"/>
          <w:szCs w:val="22"/>
        </w:rPr>
        <w:t>ium:</w:t>
      </w:r>
    </w:p>
    <w:p w:rsidR="00C11F73" w:rsidRPr="00B54016" w:rsidRDefault="00C11F73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Študenti zrealizujú hospitácie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(pozorovanie procesu výučby)</w:t>
      </w:r>
      <w:r w:rsidRPr="00B54016">
        <w:rPr>
          <w:rFonts w:asciiTheme="minorHAnsi" w:hAnsiTheme="minorHAnsi" w:cstheme="minorHAnsi"/>
          <w:sz w:val="22"/>
          <w:szCs w:val="22"/>
        </w:rPr>
        <w:t xml:space="preserve"> na vyučovaní 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na 1. stupni vybranej základnej školy v celkovom rozsahu </w:t>
      </w:r>
      <w:r w:rsidR="00B54016" w:rsidRPr="00B54016">
        <w:rPr>
          <w:rFonts w:asciiTheme="minorHAnsi" w:hAnsiTheme="minorHAnsi" w:cstheme="minorHAnsi"/>
          <w:sz w:val="22"/>
          <w:szCs w:val="22"/>
        </w:rPr>
        <w:t>10</w:t>
      </w:r>
      <w:r w:rsidR="00DF0A18" w:rsidRPr="00B54016">
        <w:rPr>
          <w:rFonts w:asciiTheme="minorHAnsi" w:hAnsiTheme="minorHAnsi" w:cstheme="minorHAnsi"/>
          <w:sz w:val="22"/>
          <w:szCs w:val="22"/>
        </w:rPr>
        <w:t xml:space="preserve"> vyučovacích hodín. </w:t>
      </w:r>
      <w:r w:rsidRPr="00B54016">
        <w:rPr>
          <w:rFonts w:asciiTheme="minorHAnsi" w:hAnsiTheme="minorHAnsi" w:cstheme="minorHAnsi"/>
          <w:sz w:val="22"/>
          <w:szCs w:val="22"/>
        </w:rPr>
        <w:t xml:space="preserve"> </w:t>
      </w:r>
      <w:r w:rsidR="00B54016" w:rsidRPr="00B54016">
        <w:rPr>
          <w:rFonts w:asciiTheme="minorHAnsi" w:hAnsiTheme="minorHAnsi" w:cstheme="minorHAnsi"/>
          <w:sz w:val="22"/>
          <w:szCs w:val="22"/>
        </w:rPr>
        <w:t xml:space="preserve">Na jednej z vyučovacích hodín, na základe </w:t>
      </w:r>
      <w:r w:rsidR="00B54016" w:rsidRPr="00B54016">
        <w:rPr>
          <w:rFonts w:asciiTheme="minorHAnsi" w:hAnsiTheme="minorHAnsi" w:cstheme="minorHAnsi"/>
          <w:sz w:val="22"/>
          <w:szCs w:val="22"/>
        </w:rPr>
        <w:lastRenderedPageBreak/>
        <w:t xml:space="preserve">dohody s učiteľom danej triedy, uskutočnia krátky výstup v rozsahu cca. 20. minút. Následne uskutočnia rozbor svojho výstupu s učiteľom triedy.  </w:t>
      </w:r>
      <w:r w:rsidRPr="00B54016">
        <w:rPr>
          <w:rFonts w:asciiTheme="minorHAnsi" w:hAnsiTheme="minorHAnsi" w:cstheme="minorHAnsi"/>
          <w:sz w:val="22"/>
          <w:szCs w:val="22"/>
        </w:rPr>
        <w:t xml:space="preserve">Počas hospitácií budú zaznamenávať javy, ktoré sú súčasťou riešenia úloh, zadaných v pokynoch praxe (viď časť požiadavky na úspešné ukončenie praxe) </w:t>
      </w:r>
    </w:p>
    <w:p w:rsidR="0088130F" w:rsidRPr="00B54016" w:rsidRDefault="0088130F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Požiadavky na cvičného učiteľa</w:t>
      </w:r>
      <w:r w:rsidR="00B54016" w:rsidRPr="00B54016">
        <w:rPr>
          <w:sz w:val="22"/>
          <w:szCs w:val="22"/>
        </w:rPr>
        <w:t xml:space="preserve"> (denné štúdium)</w:t>
      </w:r>
      <w:r w:rsidRPr="00B54016">
        <w:rPr>
          <w:sz w:val="22"/>
          <w:szCs w:val="22"/>
        </w:rPr>
        <w:t>:</w:t>
      </w:r>
    </w:p>
    <w:p w:rsidR="0088130F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V rámci hospitácií študentov odučiť </w:t>
      </w:r>
      <w:r w:rsidR="00E82A61" w:rsidRPr="00B54016">
        <w:rPr>
          <w:rFonts w:asciiTheme="minorHAnsi" w:hAnsiTheme="minorHAnsi" w:cstheme="minorHAnsi"/>
          <w:sz w:val="22"/>
          <w:szCs w:val="22"/>
        </w:rPr>
        <w:t xml:space="preserve">vyučovacie predmety podľa </w:t>
      </w:r>
      <w:r w:rsidRPr="00B54016">
        <w:rPr>
          <w:rFonts w:asciiTheme="minorHAnsi" w:hAnsiTheme="minorHAnsi" w:cstheme="minorHAnsi"/>
          <w:sz w:val="22"/>
          <w:szCs w:val="22"/>
        </w:rPr>
        <w:t xml:space="preserve">rozvrhu. 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Koordinovať samostatné výstupy študentov z aspektu ich začlenenia do cvičným učiteľom vyučovanej vyučovacej hodiny.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Zrealizovať rozbor samostatných výstupov študentov (rozbor by mal prebehnúť po výstupoch študentov v posledný deň praxe</w:t>
      </w:r>
      <w:r w:rsidR="00B54016" w:rsidRPr="00B54016">
        <w:rPr>
          <w:rFonts w:asciiTheme="minorHAnsi" w:hAnsiTheme="minorHAnsi" w:cstheme="minorHAnsi"/>
          <w:sz w:val="22"/>
          <w:szCs w:val="22"/>
        </w:rPr>
        <w:t>.</w:t>
      </w:r>
    </w:p>
    <w:p w:rsidR="003827D7" w:rsidRPr="00B54016" w:rsidRDefault="003827D7" w:rsidP="009B495E">
      <w:pPr>
        <w:pStyle w:val="N1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Požiadavky na ukončenie praxe: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Zúčastniť sa hospitácií u cvičného učiteľa a ich rozborov s organizátormi praxe v plnom rozsahu.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Odučiť samostatný vyučovací výstup</w:t>
      </w:r>
      <w:r w:rsidR="009B495E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>Aktívne sa zúčastniť kolokvia k praxi (</w:t>
      </w:r>
      <w:r w:rsidR="00B54016" w:rsidRPr="00B54016">
        <w:rPr>
          <w:rFonts w:asciiTheme="minorHAnsi" w:hAnsiTheme="minorHAnsi" w:cstheme="minorHAnsi"/>
          <w:sz w:val="22"/>
          <w:szCs w:val="22"/>
        </w:rPr>
        <w:t>podľa pokynov organizátorov praxe</w:t>
      </w:r>
      <w:r w:rsidR="009B495E">
        <w:rPr>
          <w:rFonts w:asciiTheme="minorHAnsi" w:hAnsiTheme="minorHAnsi" w:cstheme="minorHAnsi"/>
          <w:sz w:val="22"/>
          <w:szCs w:val="22"/>
        </w:rPr>
        <w:t>)</w:t>
      </w:r>
      <w:r w:rsidRPr="00B54016">
        <w:rPr>
          <w:rFonts w:asciiTheme="minorHAnsi" w:hAnsiTheme="minorHAnsi" w:cstheme="minorHAnsi"/>
          <w:sz w:val="22"/>
          <w:szCs w:val="22"/>
        </w:rPr>
        <w:t>.</w:t>
      </w:r>
    </w:p>
    <w:p w:rsidR="003827D7" w:rsidRPr="00B54016" w:rsidRDefault="00007B09" w:rsidP="009B495E">
      <w:pPr>
        <w:pStyle w:val="TEX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Vypracovať a odovzdať </w:t>
      </w:r>
      <w:r w:rsidRPr="00B54016">
        <w:rPr>
          <w:rFonts w:asciiTheme="minorHAnsi" w:hAnsiTheme="minorHAnsi" w:cstheme="minorHAnsi"/>
          <w:sz w:val="22"/>
          <w:szCs w:val="22"/>
          <w:u w:val="single"/>
        </w:rPr>
        <w:t>prezentačný materiál z praxe</w:t>
      </w:r>
      <w:r w:rsidRPr="00B54016">
        <w:rPr>
          <w:rFonts w:asciiTheme="minorHAnsi" w:hAnsiTheme="minorHAnsi" w:cstheme="minorHAnsi"/>
          <w:sz w:val="22"/>
          <w:szCs w:val="22"/>
        </w:rPr>
        <w:t xml:space="preserve"> v požadovanej kvalite</w:t>
      </w:r>
      <w:r w:rsidR="00DD29A3">
        <w:rPr>
          <w:rFonts w:asciiTheme="minorHAnsi" w:hAnsiTheme="minorHAnsi" w:cstheme="minorHAnsi"/>
          <w:sz w:val="22"/>
          <w:szCs w:val="22"/>
        </w:rPr>
        <w:t xml:space="preserve"> a odovzdať ho do konca príslušného semestra</w:t>
      </w:r>
      <w:r w:rsidRPr="00B54016">
        <w:rPr>
          <w:rFonts w:asciiTheme="minorHAnsi" w:hAnsiTheme="minorHAnsi" w:cstheme="minorHAnsi"/>
          <w:sz w:val="22"/>
          <w:szCs w:val="22"/>
        </w:rPr>
        <w:t xml:space="preserve">. </w:t>
      </w:r>
      <w:r w:rsidR="003827D7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B09" w:rsidRPr="00B54016" w:rsidRDefault="00007B09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 xml:space="preserve">Čo má </w:t>
      </w:r>
      <w:r w:rsidR="000958CE" w:rsidRPr="00B54016">
        <w:rPr>
          <w:sz w:val="22"/>
          <w:szCs w:val="22"/>
        </w:rPr>
        <w:t>byť obsahom prezentačného materiálu</w:t>
      </w:r>
      <w:r w:rsidRPr="00B54016">
        <w:rPr>
          <w:sz w:val="22"/>
          <w:szCs w:val="22"/>
        </w:rPr>
        <w:t>?</w:t>
      </w:r>
    </w:p>
    <w:p w:rsidR="00007B09" w:rsidRPr="00B54016" w:rsidRDefault="000958CE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Obsah materiálu je tvorený spracovaním </w:t>
      </w:r>
      <w:r w:rsidR="00007B09" w:rsidRPr="00B54016">
        <w:rPr>
          <w:rFonts w:asciiTheme="minorHAnsi" w:hAnsiTheme="minorHAnsi" w:cstheme="minorHAnsi"/>
          <w:sz w:val="22"/>
          <w:szCs w:val="22"/>
        </w:rPr>
        <w:t>úloh:</w:t>
      </w:r>
    </w:p>
    <w:p w:rsidR="00007B09" w:rsidRPr="00B54016" w:rsidRDefault="00007B09" w:rsidP="009B495E">
      <w:pPr>
        <w:pStyle w:val="O"/>
        <w:jc w:val="both"/>
        <w:rPr>
          <w:rFonts w:asciiTheme="minorHAnsi" w:hAnsiTheme="minorHAnsi" w:cstheme="minorHAnsi"/>
          <w:sz w:val="22"/>
          <w:szCs w:val="22"/>
        </w:rPr>
      </w:pPr>
      <w:r w:rsidRPr="009B495E">
        <w:rPr>
          <w:rFonts w:asciiTheme="minorHAnsi" w:hAnsiTheme="minorHAnsi" w:cstheme="minorHAnsi"/>
          <w:sz w:val="22"/>
          <w:szCs w:val="22"/>
          <w:u w:val="single"/>
        </w:rPr>
        <w:t>Úloha 1.</w:t>
      </w:r>
      <w:r w:rsidRPr="00B54016">
        <w:rPr>
          <w:rFonts w:asciiTheme="minorHAnsi" w:hAnsiTheme="minorHAnsi" w:cstheme="minorHAnsi"/>
          <w:sz w:val="22"/>
          <w:szCs w:val="22"/>
        </w:rPr>
        <w:t xml:space="preserve"> Charakterizujte komunikáciu učiteľa a žiakov počas vyučovania. Každý nech sa v skupine zameria na sledovanie jedného problému komunikačnej štruktúry U-ŽŽ: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1: Popíšte neverbálnu komunikáciu učiteľky v triede počas výučby. Pokúste sa hľadať vzťahy medzi touto komunikáciou a kontextom, tzn. podmienkami (učivo, disciplína detí, metódy a formy práce učiteľky s deťmi a i.). Pomôžte si </w:t>
      </w:r>
      <w:r w:rsidR="00007B09" w:rsidRPr="00B54016">
        <w:rPr>
          <w:rFonts w:asciiTheme="minorHAnsi" w:hAnsiTheme="minorHAnsi" w:cstheme="minorHAnsi"/>
          <w:color w:val="0070C0"/>
          <w:sz w:val="22"/>
          <w:szCs w:val="22"/>
        </w:rPr>
        <w:t>pozorovacím protokolom 1</w:t>
      </w:r>
      <w:r w:rsidR="009B495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007B09" w:rsidRPr="00B54016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2: Popíšte otázky, ktoré prebehli vo vyučovaní medzi učiteľom a žiakmi. Otázky zatrieďte do kategórií podľa </w:t>
      </w:r>
      <w:r w:rsidR="00D357ED">
        <w:rPr>
          <w:rFonts w:asciiTheme="minorHAnsi" w:hAnsiTheme="minorHAnsi" w:cstheme="minorHAnsi"/>
          <w:color w:val="0070C0"/>
          <w:sz w:val="22"/>
          <w:szCs w:val="22"/>
        </w:rPr>
        <w:t xml:space="preserve">pozorovacieho protokolu 2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D357ED">
        <w:rPr>
          <w:rFonts w:asciiTheme="minorHAnsi" w:hAnsiTheme="minorHAnsi" w:cstheme="minorHAnsi"/>
          <w:sz w:val="22"/>
          <w:szCs w:val="22"/>
        </w:rPr>
        <w:t>.</w:t>
      </w:r>
    </w:p>
    <w:p w:rsidR="00007B09" w:rsidRPr="00B54016" w:rsidRDefault="004A763B" w:rsidP="009B495E">
      <w:pPr>
        <w:pStyle w:val="O1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Problém </w:t>
      </w:r>
      <w:r w:rsidR="00007B09" w:rsidRPr="00B54016">
        <w:rPr>
          <w:rFonts w:asciiTheme="minorHAnsi" w:hAnsiTheme="minorHAnsi" w:cstheme="minorHAnsi"/>
          <w:sz w:val="22"/>
          <w:szCs w:val="22"/>
        </w:rPr>
        <w:t>3: Popíšte ako učiteľ pracoval s emocionálnou stránkou detí: pochvaly, odmeny, tresty, ako motivoval deti.</w:t>
      </w:r>
      <w:r w:rsidR="0048367B" w:rsidRPr="00B54016">
        <w:rPr>
          <w:rFonts w:asciiTheme="minorHAnsi" w:hAnsiTheme="minorHAnsi" w:cstheme="minorHAnsi"/>
          <w:sz w:val="22"/>
          <w:szCs w:val="22"/>
        </w:rPr>
        <w:t xml:space="preserve"> Pomôžte si </w:t>
      </w:r>
      <w:r w:rsidR="0048367B" w:rsidRPr="00B54016">
        <w:rPr>
          <w:rFonts w:asciiTheme="minorHAnsi" w:hAnsiTheme="minorHAnsi" w:cstheme="minorHAnsi"/>
          <w:color w:val="0070C0"/>
          <w:sz w:val="22"/>
          <w:szCs w:val="22"/>
        </w:rPr>
        <w:t>pozorovacím protokolom 3</w:t>
      </w:r>
      <w:r w:rsidR="00D357ED">
        <w:rPr>
          <w:rFonts w:asciiTheme="minorHAnsi" w:hAnsiTheme="minorHAnsi" w:cstheme="minorHAnsi"/>
          <w:sz w:val="22"/>
          <w:szCs w:val="22"/>
        </w:rPr>
        <w:t xml:space="preserve"> </w:t>
      </w:r>
      <w:r w:rsidR="00D357ED" w:rsidRPr="00D357ED">
        <w:rPr>
          <w:rFonts w:asciiTheme="minorHAnsi" w:hAnsiTheme="minorHAnsi" w:cstheme="minorHAnsi"/>
          <w:sz w:val="22"/>
          <w:szCs w:val="22"/>
        </w:rPr>
        <w:t>(viď príloha 2)</w:t>
      </w:r>
      <w:r w:rsidR="00D357ED">
        <w:rPr>
          <w:rFonts w:asciiTheme="minorHAnsi" w:hAnsiTheme="minorHAnsi" w:cstheme="minorHAnsi"/>
          <w:sz w:val="22"/>
          <w:szCs w:val="22"/>
        </w:rPr>
        <w:t>.</w:t>
      </w:r>
      <w:r w:rsidR="00007B09"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7B09" w:rsidRPr="00B54016" w:rsidRDefault="00007B09" w:rsidP="009B495E">
      <w:pPr>
        <w:pStyle w:val="O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  <w:u w:val="single"/>
        </w:rPr>
        <w:t>Úloha 2.</w:t>
      </w:r>
      <w:r w:rsidRPr="00B54016">
        <w:rPr>
          <w:rFonts w:asciiTheme="minorHAnsi" w:hAnsiTheme="minorHAnsi" w:cstheme="minorHAnsi"/>
          <w:sz w:val="22"/>
          <w:szCs w:val="22"/>
        </w:rPr>
        <w:t xml:space="preserve"> Opíšte disciplínu žiakov v triede a popíšte akými rôznymi spôsobmi učiteľ vplýval na priaznivé, ale aj na rušivé momenty disciplíny (tzn. čím všetkým udržiaval disciplínu a ktoré momenty boli naopak pre udržiavanie disciplíny rušivé?). Pomôžte si vyplnením </w:t>
      </w:r>
      <w:r w:rsidRPr="00B54016">
        <w:rPr>
          <w:rFonts w:asciiTheme="minorHAnsi" w:hAnsiTheme="minorHAnsi" w:cstheme="minorHAnsi"/>
          <w:color w:val="0070C0"/>
          <w:sz w:val="22"/>
          <w:szCs w:val="22"/>
        </w:rPr>
        <w:t>pozorovacieho protokolu 3.</w:t>
      </w:r>
    </w:p>
    <w:p w:rsidR="00007B09" w:rsidRPr="00B54016" w:rsidRDefault="000958CE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Z akých častí sa má prezentačný materiál skladať?</w:t>
      </w:r>
    </w:p>
    <w:p w:rsidR="00007B09" w:rsidRPr="00B54016" w:rsidRDefault="00007B09" w:rsidP="00DD29A3">
      <w:pPr>
        <w:pStyle w:val="O1"/>
      </w:pPr>
      <w:r w:rsidRPr="00B54016">
        <w:t>Záznamy z pozorovania zadaných úloh</w:t>
      </w:r>
      <w:r w:rsidR="00DD29A3">
        <w:t>.</w:t>
      </w:r>
    </w:p>
    <w:p w:rsidR="00007B09" w:rsidRPr="00B54016" w:rsidRDefault="00007B09" w:rsidP="00DD29A3">
      <w:pPr>
        <w:pStyle w:val="O1"/>
      </w:pPr>
      <w:r w:rsidRPr="00B54016">
        <w:t>Študentovo spracovanie úloh. Má mať charakter voľného textu, ktorý bude vysvetľovať to, na čo sa pýtajú úloha 1 a úloha 2.</w:t>
      </w:r>
    </w:p>
    <w:p w:rsidR="003827D7" w:rsidRPr="00B54016" w:rsidRDefault="00007B09" w:rsidP="009B495E">
      <w:pPr>
        <w:pStyle w:val="N1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H</w:t>
      </w:r>
      <w:r w:rsidR="003827D7" w:rsidRPr="00B54016">
        <w:rPr>
          <w:sz w:val="22"/>
          <w:szCs w:val="22"/>
        </w:rPr>
        <w:t>odnotenie praxe:</w:t>
      </w:r>
    </w:p>
    <w:p w:rsidR="003827D7" w:rsidRPr="00B54016" w:rsidRDefault="003827D7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Bude tvoriť súčasť bodového hodnotenia z prednášok, seminárov a cvičení z predmetu TROZ. Výstupy študenta na praxi budú rozdelené podľa ich väzby na preberané obsahy predmetu TROZ. Bodové hodnotenie bude tvoriť súčasť bodového hodnotenia prednášok, seminárov a cvičení. Z maximálneho bodového hodnotenia praxe musí študent získať min. 65 %. Inak mu nebudú udelené kredity za predmet TROZ aj napriek tomu, že úspešne absolvuje všetky jeho ostatné súčasti.</w:t>
      </w:r>
    </w:p>
    <w:p w:rsidR="00A3031C" w:rsidRDefault="00A3031C" w:rsidP="001829C5">
      <w:pPr>
        <w:pStyle w:val="N1"/>
        <w:jc w:val="both"/>
        <w:rPr>
          <w:b w:val="0"/>
          <w:sz w:val="22"/>
          <w:szCs w:val="22"/>
        </w:rPr>
      </w:pPr>
    </w:p>
    <w:p w:rsidR="001829C5" w:rsidRDefault="001829C5" w:rsidP="001829C5">
      <w:pPr>
        <w:pStyle w:val="N1"/>
        <w:jc w:val="both"/>
        <w:rPr>
          <w:sz w:val="22"/>
          <w:szCs w:val="22"/>
        </w:rPr>
      </w:pPr>
    </w:p>
    <w:p w:rsidR="009B495E" w:rsidRDefault="00B636B0" w:rsidP="009B495E">
      <w:pPr>
        <w:pStyle w:val="N1"/>
        <w:ind w:left="7788"/>
        <w:jc w:val="both"/>
        <w:rPr>
          <w:sz w:val="22"/>
          <w:szCs w:val="22"/>
        </w:rPr>
      </w:pPr>
      <w:r w:rsidRPr="00B54016">
        <w:rPr>
          <w:sz w:val="22"/>
          <w:szCs w:val="22"/>
        </w:rPr>
        <w:lastRenderedPageBreak/>
        <w:t xml:space="preserve">PRÍLOHA 1 </w:t>
      </w:r>
      <w:r w:rsidR="00320E6D" w:rsidRPr="00B54016">
        <w:rPr>
          <w:sz w:val="22"/>
          <w:szCs w:val="22"/>
        </w:rPr>
        <w:t xml:space="preserve"> </w:t>
      </w:r>
    </w:p>
    <w:p w:rsidR="009B495E" w:rsidRDefault="009B495E" w:rsidP="009B495E">
      <w:pPr>
        <w:pStyle w:val="N1"/>
        <w:jc w:val="both"/>
        <w:rPr>
          <w:sz w:val="22"/>
          <w:szCs w:val="22"/>
        </w:rPr>
      </w:pPr>
    </w:p>
    <w:p w:rsidR="00320E6D" w:rsidRPr="00B54016" w:rsidRDefault="009B495E" w:rsidP="009B495E">
      <w:pPr>
        <w:pStyle w:val="N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320E6D" w:rsidRPr="00B54016">
        <w:rPr>
          <w:sz w:val="22"/>
          <w:szCs w:val="22"/>
        </w:rPr>
        <w:t>ávod na realizáciu samostatných výstupov</w:t>
      </w:r>
    </w:p>
    <w:p w:rsidR="009B495E" w:rsidRDefault="009B495E" w:rsidP="009B495E">
      <w:pPr>
        <w:pStyle w:val="N1"/>
        <w:jc w:val="both"/>
        <w:rPr>
          <w:b w:val="0"/>
          <w:sz w:val="22"/>
          <w:szCs w:val="22"/>
        </w:rPr>
      </w:pPr>
    </w:p>
    <w:p w:rsidR="009F6B60" w:rsidRPr="00B54016" w:rsidRDefault="009F6B60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Čo je cieľom výstupu študenta?</w:t>
      </w:r>
    </w:p>
    <w:p w:rsidR="009F6B60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Sústrediť sa na činnosť s deťmi v rozsahu 20 min. a hľadať spôsoby ich neustáleho aktivovania do činnosti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Vyskúšať si komunikovať s deťmi a uvedomovať si ťažšie a ľahšie momenty takejto komunikácie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Pripraviť si obsahovo súvisiaci výstup s témou VH a preberaným učivom a vedieť takýto výstup preniesť do sledu viacerých aktivít.</w:t>
      </w:r>
    </w:p>
    <w:p w:rsidR="00DD3C5A" w:rsidRPr="00B54016" w:rsidRDefault="00DD3C5A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Z čoho má spočívať výstup?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Z dvoch aktivít s deťmi.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Jedna aktivita má byť zameraná na vyskúšanie si rozhovoru na určitú tému (či už ako motivačného alebo ako reflexívneho prvku vo výučbe)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Druhá aktivita má byť zameraná na riešenie úloh, ktoré študenti zadajú deťom. Študenti môžu zvoliť frontálnu, skupinovú, alebo individuálnu formu práce.</w:t>
      </w:r>
    </w:p>
    <w:p w:rsidR="00DD3C5A" w:rsidRPr="00B54016" w:rsidRDefault="00DD3C5A" w:rsidP="009B49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3C5A" w:rsidRPr="00B54016" w:rsidRDefault="00DD3C5A" w:rsidP="009B495E">
      <w:pPr>
        <w:pStyle w:val="N1"/>
        <w:jc w:val="both"/>
        <w:rPr>
          <w:sz w:val="22"/>
          <w:szCs w:val="22"/>
        </w:rPr>
      </w:pPr>
      <w:r w:rsidRPr="00B54016">
        <w:rPr>
          <w:sz w:val="22"/>
          <w:szCs w:val="22"/>
        </w:rPr>
        <w:t>Na aký obsah má byť výstup zameraný?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Obsahovo má výstup súvisieť s preberaným učivom na VH</w:t>
      </w:r>
    </w:p>
    <w:p w:rsidR="00DD3C5A" w:rsidRPr="00B54016" w:rsidRDefault="00DD3C5A" w:rsidP="009B495E">
      <w:pPr>
        <w:pStyle w:val="TEXT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>Po obsahovej stránke budú študenti konzultovať svoj výstup s cvičným učiteľom</w:t>
      </w:r>
    </w:p>
    <w:p w:rsidR="00DD3C5A" w:rsidRPr="00B54016" w:rsidRDefault="00DD3C5A" w:rsidP="009B49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0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D91" w:rsidRPr="00B54016" w:rsidRDefault="00F02D91" w:rsidP="009B49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7FC" w:rsidRDefault="00A847FC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495E" w:rsidRDefault="009B495E" w:rsidP="009B495E">
      <w:pPr>
        <w:spacing w:before="240"/>
        <w:rPr>
          <w:rFonts w:asciiTheme="minorHAnsi" w:hAnsiTheme="minorHAnsi" w:cstheme="minorHAnsi"/>
          <w:sz w:val="22"/>
          <w:szCs w:val="22"/>
        </w:rPr>
      </w:pPr>
    </w:p>
    <w:p w:rsidR="001829C5" w:rsidRDefault="001829C5" w:rsidP="009B495E">
      <w:pPr>
        <w:spacing w:before="240"/>
        <w:ind w:left="7788"/>
        <w:rPr>
          <w:b/>
        </w:rPr>
      </w:pPr>
    </w:p>
    <w:p w:rsidR="009B495E" w:rsidRDefault="009B495E" w:rsidP="009B495E">
      <w:pPr>
        <w:spacing w:before="240"/>
        <w:ind w:left="7788"/>
        <w:rPr>
          <w:b/>
        </w:rPr>
      </w:pPr>
      <w:r>
        <w:rPr>
          <w:b/>
        </w:rPr>
        <w:lastRenderedPageBreak/>
        <w:t>PRÍLOHA 2</w:t>
      </w:r>
    </w:p>
    <w:p w:rsidR="009B495E" w:rsidRDefault="009B495E" w:rsidP="009B495E">
      <w:pPr>
        <w:spacing w:before="240"/>
      </w:pPr>
      <w:r w:rsidRPr="00A7730C">
        <w:rPr>
          <w:b/>
        </w:rPr>
        <w:t>Pozorovací protokol 1</w:t>
      </w:r>
      <w:r>
        <w:t xml:space="preserve"> – neverbálna komunikácia učiteľa s deťmi</w:t>
      </w:r>
    </w:p>
    <w:p w:rsidR="009B495E" w:rsidRDefault="009B495E" w:rsidP="009B495E">
      <w:pPr>
        <w:spacing w:before="240"/>
      </w:pPr>
      <w:r>
        <w:t>Meno učiteľa:</w:t>
      </w:r>
    </w:p>
    <w:p w:rsidR="009B495E" w:rsidRPr="000E4171" w:rsidRDefault="009B495E" w:rsidP="009B495E">
      <w:r w:rsidRPr="000E4171">
        <w:t>Dátum pozorovania:</w:t>
      </w:r>
    </w:p>
    <w:p w:rsidR="009B495E" w:rsidRDefault="009B495E" w:rsidP="009B495E">
      <w:r>
        <w:t>Škola:</w:t>
      </w:r>
    </w:p>
    <w:p w:rsidR="009B495E" w:rsidRDefault="009B495E" w:rsidP="009B495E">
      <w:r>
        <w:t>Ročník:</w:t>
      </w:r>
    </w:p>
    <w:p w:rsidR="009B495E" w:rsidRDefault="009B495E" w:rsidP="009B495E">
      <w:r>
        <w:t>Predmet:</w:t>
      </w:r>
    </w:p>
    <w:p w:rsidR="009B495E" w:rsidRDefault="009B495E" w:rsidP="009B495E"/>
    <w:p w:rsidR="009B495E" w:rsidRDefault="009B495E" w:rsidP="009B495E">
      <w:r>
        <w:t>INTENZITA HLASU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veľmi tichý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veľmi hlučný (kričí)</w:t>
            </w:r>
          </w:p>
        </w:tc>
      </w:tr>
    </w:tbl>
    <w:p w:rsidR="009B495E" w:rsidRDefault="009B495E" w:rsidP="009B495E">
      <w:pPr>
        <w:spacing w:before="240"/>
      </w:pPr>
      <w:r>
        <w:t>TEMPO REČI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veľmi pomalé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veľmi rýchle (chvatné)</w:t>
            </w:r>
          </w:p>
        </w:tc>
      </w:tr>
    </w:tbl>
    <w:p w:rsidR="009B495E" w:rsidRDefault="009B495E" w:rsidP="009B495E">
      <w:pPr>
        <w:spacing w:before="240"/>
      </w:pPr>
      <w:r>
        <w:t>PAUZY V REČI</w:t>
      </w:r>
    </w:p>
    <w:p w:rsidR="009B495E" w:rsidRDefault="009B495E" w:rsidP="009B495E">
      <w:r>
        <w:t>väčšinou nenáležité – väčšinou náležité (logické, dramatické)</w:t>
      </w:r>
    </w:p>
    <w:p w:rsidR="009B495E" w:rsidRDefault="009B495E" w:rsidP="009B495E">
      <w:pPr>
        <w:spacing w:before="240"/>
      </w:pPr>
      <w:r>
        <w:t>FARBA HLASU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nevýrazný hlas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nadsadený hlas (napr. spieva)</w:t>
            </w:r>
          </w:p>
        </w:tc>
      </w:tr>
    </w:tbl>
    <w:p w:rsidR="009B495E" w:rsidRDefault="009B495E" w:rsidP="009B495E">
      <w:pPr>
        <w:spacing w:before="240"/>
      </w:pPr>
      <w:r>
        <w:t>POHĽAD</w:t>
      </w:r>
    </w:p>
    <w:p w:rsidR="009B495E" w:rsidRDefault="009B495E" w:rsidP="009B495E">
      <w:r>
        <w:t>väčšinou nesleduje očami triedu – väčšinou sleduje očami triedu</w:t>
      </w:r>
    </w:p>
    <w:p w:rsidR="009B495E" w:rsidRDefault="009B495E" w:rsidP="009B495E">
      <w:r>
        <w:t>zameraný väčšinou na tých istých žiakov – zameraný rovnomerne na väčšinu žiakov</w:t>
      </w:r>
    </w:p>
    <w:p w:rsidR="009B495E" w:rsidRDefault="009B495E" w:rsidP="009B495E">
      <w:pPr>
        <w:spacing w:before="240"/>
      </w:pPr>
      <w:r>
        <w:t>POLOHA TELA</w:t>
      </w:r>
    </w:p>
    <w:p w:rsidR="009B495E" w:rsidRDefault="009B495E" w:rsidP="009B495E">
      <w:r>
        <w:t>väčšinou sedí</w:t>
      </w:r>
    </w:p>
    <w:p w:rsidR="009B495E" w:rsidRDefault="009B495E" w:rsidP="009B495E">
      <w:r>
        <w:t>väčšinou stojí</w:t>
      </w:r>
    </w:p>
    <w:p w:rsidR="009B495E" w:rsidRDefault="009B495E" w:rsidP="009B495E">
      <w:r>
        <w:t>väčšinou chodí (opíše dráhy)</w:t>
      </w:r>
    </w:p>
    <w:p w:rsidR="009B495E" w:rsidRDefault="009B495E" w:rsidP="009B495E">
      <w:pPr>
        <w:spacing w:before="240"/>
      </w:pPr>
      <w:r>
        <w:t>POSTOJ</w:t>
      </w:r>
    </w:p>
    <w:p w:rsidR="009B495E" w:rsidRDefault="009B495E" w:rsidP="009B495E">
      <w:r>
        <w:t>väčšinou strnulý – väčšinou uvoľnený</w:t>
      </w:r>
    </w:p>
    <w:p w:rsidR="009B495E" w:rsidRDefault="009B495E" w:rsidP="009B495E">
      <w:pPr>
        <w:spacing w:before="240"/>
      </w:pPr>
      <w:r>
        <w:t>GESTIKULÁCIA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720"/>
        <w:gridCol w:w="720"/>
        <w:gridCol w:w="720"/>
        <w:gridCol w:w="3240"/>
      </w:tblGrid>
      <w:tr w:rsidR="009B495E" w:rsidTr="0020012D">
        <w:tc>
          <w:tcPr>
            <w:tcW w:w="2268" w:type="dxa"/>
          </w:tcPr>
          <w:p w:rsidR="009B495E" w:rsidRDefault="009B495E" w:rsidP="0020012D">
            <w:r>
              <w:t>chýba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je prehnaná</w:t>
            </w:r>
          </w:p>
        </w:tc>
      </w:tr>
      <w:tr w:rsidR="009B495E" w:rsidTr="0020012D">
        <w:tc>
          <w:tcPr>
            <w:tcW w:w="2268" w:type="dxa"/>
          </w:tcPr>
          <w:p w:rsidR="009B495E" w:rsidRDefault="009B495E" w:rsidP="0020012D">
            <w:r>
              <w:t>kŕčovitá</w:t>
            </w:r>
          </w:p>
        </w:tc>
        <w:tc>
          <w:tcPr>
            <w:tcW w:w="720" w:type="dxa"/>
          </w:tcPr>
          <w:p w:rsidR="009B495E" w:rsidRDefault="009B495E" w:rsidP="0020012D">
            <w:r>
              <w:t>1</w:t>
            </w:r>
          </w:p>
        </w:tc>
        <w:tc>
          <w:tcPr>
            <w:tcW w:w="720" w:type="dxa"/>
          </w:tcPr>
          <w:p w:rsidR="009B495E" w:rsidRDefault="009B495E" w:rsidP="0020012D">
            <w:r>
              <w:t>2</w:t>
            </w:r>
          </w:p>
        </w:tc>
        <w:tc>
          <w:tcPr>
            <w:tcW w:w="720" w:type="dxa"/>
          </w:tcPr>
          <w:p w:rsidR="009B495E" w:rsidRDefault="009B495E" w:rsidP="0020012D">
            <w:r>
              <w:t>3</w:t>
            </w:r>
          </w:p>
        </w:tc>
        <w:tc>
          <w:tcPr>
            <w:tcW w:w="720" w:type="dxa"/>
          </w:tcPr>
          <w:p w:rsidR="009B495E" w:rsidRDefault="009B495E" w:rsidP="0020012D">
            <w:r>
              <w:t>4</w:t>
            </w:r>
          </w:p>
        </w:tc>
        <w:tc>
          <w:tcPr>
            <w:tcW w:w="720" w:type="dxa"/>
          </w:tcPr>
          <w:p w:rsidR="009B495E" w:rsidRDefault="009B495E" w:rsidP="0020012D">
            <w:r>
              <w:t>5</w:t>
            </w:r>
          </w:p>
        </w:tc>
        <w:tc>
          <w:tcPr>
            <w:tcW w:w="3240" w:type="dxa"/>
          </w:tcPr>
          <w:p w:rsidR="009B495E" w:rsidRDefault="009B495E" w:rsidP="0020012D">
            <w:r>
              <w:t>prirodzená</w:t>
            </w:r>
          </w:p>
        </w:tc>
      </w:tr>
    </w:tbl>
    <w:p w:rsidR="009B495E" w:rsidRDefault="009B495E" w:rsidP="009B495E"/>
    <w:p w:rsidR="009B495E" w:rsidRDefault="009B495E" w:rsidP="009B495E">
      <w:r>
        <w:t>Podrobne opíšte typické gestá učiteľa. Uveďte presne [1] polohu rúk, [2] smer pohybu (použite náčrt pohybu) a [3] obsah reči, keď sa určité gesto vyskytlo.</w:t>
      </w:r>
    </w:p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/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spacing w:before="240"/>
      </w:pPr>
    </w:p>
    <w:p w:rsidR="009B495E" w:rsidRDefault="009B495E" w:rsidP="009B495E">
      <w:pPr>
        <w:spacing w:before="240"/>
      </w:pPr>
      <w:r w:rsidRPr="00C0649B">
        <w:rPr>
          <w:b/>
        </w:rPr>
        <w:lastRenderedPageBreak/>
        <w:t>Pozorovací protokol 2</w:t>
      </w:r>
      <w:r>
        <w:t xml:space="preserve"> – položené otázky počas výučby</w:t>
      </w:r>
    </w:p>
    <w:p w:rsidR="009B495E" w:rsidRDefault="009B495E" w:rsidP="009B495E">
      <w:pPr>
        <w:spacing w:before="240"/>
      </w:pPr>
      <w:r>
        <w:t>Meno učiteľa:</w:t>
      </w:r>
    </w:p>
    <w:p w:rsidR="009B495E" w:rsidRPr="000E4171" w:rsidRDefault="009B495E" w:rsidP="009B495E">
      <w:r w:rsidRPr="000E4171">
        <w:t>Dátum pozorovania:</w:t>
      </w:r>
    </w:p>
    <w:p w:rsidR="009B495E" w:rsidRDefault="009B495E" w:rsidP="009B495E">
      <w:r>
        <w:t>Škola:</w:t>
      </w:r>
    </w:p>
    <w:p w:rsidR="009B495E" w:rsidRDefault="009B495E" w:rsidP="009B495E">
      <w:r>
        <w:t>Ročník:</w:t>
      </w:r>
    </w:p>
    <w:p w:rsidR="009B495E" w:rsidRDefault="009B495E" w:rsidP="009B495E">
      <w:r>
        <w:t>Predmet:</w:t>
      </w:r>
    </w:p>
    <w:p w:rsidR="009B495E" w:rsidRDefault="009B495E" w:rsidP="009B495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0"/>
        <w:gridCol w:w="540"/>
        <w:gridCol w:w="900"/>
        <w:gridCol w:w="900"/>
        <w:gridCol w:w="900"/>
        <w:gridCol w:w="900"/>
        <w:gridCol w:w="943"/>
        <w:gridCol w:w="857"/>
      </w:tblGrid>
      <w:tr w:rsidR="009B495E" w:rsidRPr="00F41927" w:rsidTr="0020012D">
        <w:tc>
          <w:tcPr>
            <w:tcW w:w="2628" w:type="dxa"/>
          </w:tcPr>
          <w:p w:rsidR="009B495E" w:rsidRPr="00F41927" w:rsidRDefault="009B495E" w:rsidP="0020012D">
            <w:pPr>
              <w:ind w:right="-1533"/>
              <w:rPr>
                <w:b/>
              </w:rPr>
            </w:pPr>
            <w:r w:rsidRPr="00F41927">
              <w:rPr>
                <w:b/>
              </w:rPr>
              <w:t>Znenie otázky</w:t>
            </w:r>
          </w:p>
        </w:tc>
        <w:tc>
          <w:tcPr>
            <w:tcW w:w="54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U</w:t>
            </w:r>
          </w:p>
        </w:tc>
        <w:tc>
          <w:tcPr>
            <w:tcW w:w="54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Ž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Repr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Aplik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Prod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00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proofErr w:type="spellStart"/>
            <w:r w:rsidRPr="00F41927">
              <w:rPr>
                <w:b/>
              </w:rPr>
              <w:t>Hodn</w:t>
            </w:r>
            <w:proofErr w:type="spellEnd"/>
            <w:r w:rsidRPr="00F41927">
              <w:rPr>
                <w:b/>
              </w:rPr>
              <w:t>.</w:t>
            </w:r>
          </w:p>
        </w:tc>
        <w:tc>
          <w:tcPr>
            <w:tcW w:w="943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Organ.</w:t>
            </w:r>
          </w:p>
        </w:tc>
        <w:tc>
          <w:tcPr>
            <w:tcW w:w="857" w:type="dxa"/>
          </w:tcPr>
          <w:p w:rsidR="009B495E" w:rsidRPr="00F41927" w:rsidRDefault="009B495E" w:rsidP="0020012D">
            <w:pPr>
              <w:jc w:val="center"/>
              <w:rPr>
                <w:b/>
              </w:rPr>
            </w:pPr>
            <w:r w:rsidRPr="00F41927">
              <w:rPr>
                <w:b/>
              </w:rPr>
              <w:t>?</w:t>
            </w:r>
          </w:p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54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  <w:tcBorders>
              <w:bottom w:val="single" w:sz="4" w:space="0" w:color="auto"/>
            </w:tcBorders>
          </w:tcPr>
          <w:p w:rsidR="009B495E" w:rsidRPr="00F41927" w:rsidRDefault="009B495E" w:rsidP="0020012D">
            <w:pPr>
              <w:rPr>
                <w:b/>
              </w:rPr>
            </w:pPr>
            <w:r w:rsidRPr="00F41927">
              <w:rPr>
                <w:b/>
              </w:rPr>
              <w:t>Súčet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B495E" w:rsidRDefault="009B495E" w:rsidP="0020012D"/>
        </w:tc>
        <w:tc>
          <w:tcPr>
            <w:tcW w:w="540" w:type="dxa"/>
            <w:tcBorders>
              <w:bottom w:val="single" w:sz="4" w:space="0" w:color="auto"/>
            </w:tcBorders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00" w:type="dxa"/>
          </w:tcPr>
          <w:p w:rsidR="009B495E" w:rsidRDefault="009B495E" w:rsidP="0020012D"/>
        </w:tc>
        <w:tc>
          <w:tcPr>
            <w:tcW w:w="943" w:type="dxa"/>
          </w:tcPr>
          <w:p w:rsidR="009B495E" w:rsidRDefault="009B495E" w:rsidP="0020012D"/>
        </w:tc>
        <w:tc>
          <w:tcPr>
            <w:tcW w:w="857" w:type="dxa"/>
          </w:tcPr>
          <w:p w:rsidR="009B495E" w:rsidRDefault="009B495E" w:rsidP="0020012D"/>
        </w:tc>
      </w:tr>
      <w:tr w:rsidR="009B495E" w:rsidTr="0020012D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E" w:rsidRDefault="009B495E" w:rsidP="0020012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B495E" w:rsidRDefault="009B495E" w:rsidP="0020012D">
            <w:r>
              <w:t>%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00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943" w:type="dxa"/>
          </w:tcPr>
          <w:p w:rsidR="009B495E" w:rsidRDefault="009B495E" w:rsidP="0020012D">
            <w:r w:rsidRPr="00412E1C">
              <w:t>%</w:t>
            </w:r>
          </w:p>
        </w:tc>
        <w:tc>
          <w:tcPr>
            <w:tcW w:w="857" w:type="dxa"/>
          </w:tcPr>
          <w:p w:rsidR="009B495E" w:rsidRDefault="009B495E" w:rsidP="0020012D">
            <w:r w:rsidRPr="00412E1C">
              <w:t>%</w:t>
            </w:r>
          </w:p>
        </w:tc>
      </w:tr>
      <w:tr w:rsidR="009B495E" w:rsidTr="0020012D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95E" w:rsidRDefault="009B495E" w:rsidP="0020012D"/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B495E" w:rsidRDefault="009B495E" w:rsidP="0020012D">
            <w:r>
              <w:t>100 %</w:t>
            </w:r>
          </w:p>
        </w:tc>
        <w:tc>
          <w:tcPr>
            <w:tcW w:w="5400" w:type="dxa"/>
            <w:gridSpan w:val="6"/>
          </w:tcPr>
          <w:p w:rsidR="009B495E" w:rsidRDefault="009B495E" w:rsidP="0020012D">
            <w:pPr>
              <w:jc w:val="center"/>
            </w:pPr>
            <w:r>
              <w:t>100 %</w:t>
            </w:r>
          </w:p>
        </w:tc>
      </w:tr>
    </w:tbl>
    <w:p w:rsidR="009B495E" w:rsidRDefault="009B495E" w:rsidP="009B495E">
      <w:pPr>
        <w:spacing w:before="240"/>
        <w:jc w:val="both"/>
      </w:pPr>
      <w:r w:rsidRPr="006C137E">
        <w:rPr>
          <w:b/>
          <w:u w:val="single"/>
        </w:rPr>
        <w:t>Ako používať túto schému</w:t>
      </w:r>
      <w:r>
        <w:t>. Do prvého stĺpca zapisujte doslovné znenie každej otázky. Ďalej zaznamenajte či ju položil učiteľ (U) alebo žiak (Ž). Okrem toho otázky kategorizujte takto:</w:t>
      </w:r>
    </w:p>
    <w:p w:rsidR="009B495E" w:rsidRDefault="009B495E" w:rsidP="009B495E">
      <w:pPr>
        <w:tabs>
          <w:tab w:val="left" w:pos="360"/>
        </w:tabs>
        <w:jc w:val="both"/>
        <w:rPr>
          <w:i/>
        </w:rPr>
      </w:pPr>
      <w:r>
        <w:tab/>
      </w:r>
      <w:proofErr w:type="spellStart"/>
      <w:r w:rsidRPr="0032174C">
        <w:rPr>
          <w:b/>
        </w:rPr>
        <w:t>Reproduktívne</w:t>
      </w:r>
      <w:proofErr w:type="spellEnd"/>
      <w:r>
        <w:t xml:space="preserve"> – reprodukcia faktov, údajov, poučiek a pod. </w:t>
      </w:r>
      <w:proofErr w:type="spellStart"/>
      <w:r>
        <w:t>Reproduktívne</w:t>
      </w:r>
      <w:proofErr w:type="spellEnd"/>
      <w:r>
        <w:t xml:space="preserve"> otázky žiadajú od žiakov len vybavenie vedomostí z pamäti alebo ich nájdenie v predlohe (texte, obrázku). Existuje len jedna správna odpoveď. </w:t>
      </w:r>
      <w:proofErr w:type="spellStart"/>
      <w:r>
        <w:t>Príkl</w:t>
      </w:r>
      <w:proofErr w:type="spellEnd"/>
      <w:r>
        <w:t xml:space="preserve">.: </w:t>
      </w:r>
      <w:r w:rsidRPr="0032174C">
        <w:rPr>
          <w:i/>
        </w:rPr>
        <w:t>V ktorom období žil Hviezdoslav? Aké žánre písal?</w:t>
      </w:r>
    </w:p>
    <w:p w:rsidR="009B495E" w:rsidRDefault="009B495E" w:rsidP="009B495E">
      <w:pPr>
        <w:tabs>
          <w:tab w:val="left" w:pos="360"/>
        </w:tabs>
        <w:jc w:val="both"/>
      </w:pPr>
      <w:r>
        <w:tab/>
      </w:r>
      <w:r w:rsidRPr="0032174C">
        <w:rPr>
          <w:b/>
        </w:rPr>
        <w:t>Aplikačné</w:t>
      </w:r>
      <w:r>
        <w:t xml:space="preserve"> – použitie </w:t>
      </w:r>
      <w:proofErr w:type="spellStart"/>
      <w:r>
        <w:t>reproduktívnych</w:t>
      </w:r>
      <w:proofErr w:type="spellEnd"/>
      <w:r>
        <w:t xml:space="preserve"> vedomostí pri riešení úloh. Aplikačné otázky si vyžadujú analýzu, porovnávanie, vyvodzovanie, ale žiak musí dospieť k jednej správnej odpovedi. </w:t>
      </w:r>
      <w:proofErr w:type="spellStart"/>
      <w:r>
        <w:t>Príkl</w:t>
      </w:r>
      <w:proofErr w:type="spellEnd"/>
      <w:r>
        <w:t xml:space="preserve">.: </w:t>
      </w:r>
      <w:r w:rsidRPr="0032174C">
        <w:rPr>
          <w:i/>
        </w:rPr>
        <w:t xml:space="preserve">Prečítaj si časť Steskov. Na základe poznania žánrov Hviezdoslavovej tvorby, kam by si zaradil jeho cyklus Stesky? Porovnaj obsah tvorby </w:t>
      </w:r>
      <w:proofErr w:type="spellStart"/>
      <w:r w:rsidRPr="0032174C">
        <w:rPr>
          <w:i/>
        </w:rPr>
        <w:t>hviezdoslava</w:t>
      </w:r>
      <w:proofErr w:type="spellEnd"/>
      <w:r w:rsidRPr="0032174C">
        <w:rPr>
          <w:i/>
        </w:rPr>
        <w:t xml:space="preserve"> s tvorbou </w:t>
      </w:r>
      <w:proofErr w:type="spellStart"/>
      <w:r w:rsidRPr="0032174C">
        <w:rPr>
          <w:i/>
        </w:rPr>
        <w:t>Kukučína</w:t>
      </w:r>
      <w:proofErr w:type="spellEnd"/>
      <w:r w:rsidRPr="0032174C">
        <w:rPr>
          <w:i/>
        </w:rPr>
        <w:t xml:space="preserve">. Aké zhody a rozdiely nájdeš? </w:t>
      </w:r>
      <w:r>
        <w:t xml:space="preserve">Iné: </w:t>
      </w:r>
      <w:r w:rsidRPr="0032174C">
        <w:rPr>
          <w:i/>
        </w:rPr>
        <w:t>Aký je obsah trojuholníka, ktorého základňa je 6 a výška 7?</w:t>
      </w:r>
      <w:r>
        <w:t xml:space="preserve"> (žiak pozná vzorec alebo si ho môže vyhľadať.  </w:t>
      </w:r>
    </w:p>
    <w:p w:rsidR="009B495E" w:rsidRDefault="009B495E" w:rsidP="009B495E">
      <w:pPr>
        <w:tabs>
          <w:tab w:val="left" w:pos="360"/>
        </w:tabs>
        <w:jc w:val="both"/>
      </w:pPr>
      <w:r w:rsidRPr="0032174C">
        <w:tab/>
      </w:r>
      <w:r w:rsidRPr="0032174C">
        <w:rPr>
          <w:b/>
        </w:rPr>
        <w:t>Produktívne</w:t>
      </w:r>
      <w:r w:rsidRPr="0032174C">
        <w:t xml:space="preserve"> </w:t>
      </w:r>
      <w:r>
        <w:t xml:space="preserve">– sú to široké, otvorené otázky, na ktoré nie je jediná správna odpoveď. Vyžadujú si imagináciu, tvorivosť. Vyžadujú si viac ako reprodukciu alebo aplikáciu vedomostí, i keď základné vedomosti žiak musí mať.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 xml:space="preserve">Ako by písal Hviezdoslav, keby žil v súčasnosti? </w:t>
      </w:r>
      <w:r>
        <w:t xml:space="preserve">Iné: </w:t>
      </w:r>
      <w:r w:rsidRPr="00DF5F8B">
        <w:rPr>
          <w:i/>
        </w:rPr>
        <w:t>Prečo ľudia znečisťujú životné prostredie i keď vedia, že škodia sami sebe?</w:t>
      </w:r>
    </w:p>
    <w:p w:rsidR="009B495E" w:rsidRDefault="009B495E" w:rsidP="009B495E">
      <w:pPr>
        <w:tabs>
          <w:tab w:val="left" w:pos="360"/>
        </w:tabs>
        <w:jc w:val="both"/>
      </w:pPr>
      <w:r>
        <w:rPr>
          <w:b/>
        </w:rPr>
        <w:tab/>
      </w:r>
      <w:r w:rsidRPr="00DF5F8B">
        <w:rPr>
          <w:b/>
        </w:rPr>
        <w:t>Hodnotiace</w:t>
      </w:r>
      <w:r>
        <w:t xml:space="preserve"> – vyžadujú si úsudok, názor, hodnotenie. Podobne ako produktívne otázky i tieto otázky sú otvorené. Každá odpoveď je správna, pokiaľ nie je v nesúlade s morálkou a normami spoločnosti.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>Prečo žiaci neobľubujú Hviezdoslavovu tvorbu? Ako by si zvýšil záujem žiakov o Hviezdoslavovu tvorbu?</w:t>
      </w:r>
    </w:p>
    <w:p w:rsidR="009B495E" w:rsidRDefault="009B495E" w:rsidP="009B495E">
      <w:pPr>
        <w:tabs>
          <w:tab w:val="left" w:pos="360"/>
        </w:tabs>
        <w:jc w:val="both"/>
      </w:pPr>
      <w:r>
        <w:tab/>
        <w:t xml:space="preserve">Organizačné – týkajú sa organizačných, administratívnych alebo disciplinárnych otázok vyučovania. Netýkajú sa učiva! </w:t>
      </w:r>
      <w:proofErr w:type="spellStart"/>
      <w:r>
        <w:t>Príkl</w:t>
      </w:r>
      <w:proofErr w:type="spellEnd"/>
      <w:r>
        <w:t xml:space="preserve">.: </w:t>
      </w:r>
      <w:r w:rsidRPr="00DF5F8B">
        <w:rPr>
          <w:i/>
        </w:rPr>
        <w:t xml:space="preserve">Kto chýba? </w:t>
      </w:r>
      <w:r>
        <w:t xml:space="preserve">Iné: </w:t>
      </w:r>
      <w:r w:rsidRPr="00DF5F8B">
        <w:rPr>
          <w:i/>
        </w:rPr>
        <w:t xml:space="preserve">Musíte stále vyrušovať? </w:t>
      </w:r>
      <w:r>
        <w:t xml:space="preserve">Iné: </w:t>
      </w:r>
      <w:r w:rsidRPr="00DF5F8B">
        <w:rPr>
          <w:i/>
        </w:rPr>
        <w:t>Pani učiteľka, prečo nepôjdeme na výchovný koncert?</w:t>
      </w:r>
    </w:p>
    <w:p w:rsidR="009B495E" w:rsidRDefault="009B495E" w:rsidP="009B495E">
      <w:pPr>
        <w:tabs>
          <w:tab w:val="left" w:pos="360"/>
        </w:tabs>
        <w:jc w:val="both"/>
      </w:pPr>
      <w:r>
        <w:tab/>
        <w:t>Do stĺpca „</w:t>
      </w:r>
      <w:r w:rsidRPr="00DF5F8B">
        <w:rPr>
          <w:b/>
        </w:rPr>
        <w:t>?</w:t>
      </w:r>
      <w:r>
        <w:t xml:space="preserve">“ zaznačte otázky, ktoré ste nevedeli jednoznačne zaradiť. </w:t>
      </w:r>
    </w:p>
    <w:p w:rsidR="009B495E" w:rsidRPr="0032174C" w:rsidRDefault="009B495E" w:rsidP="009B495E">
      <w:pPr>
        <w:tabs>
          <w:tab w:val="left" w:pos="360"/>
        </w:tabs>
        <w:spacing w:before="240"/>
        <w:jc w:val="both"/>
      </w:pPr>
      <w:r>
        <w:t xml:space="preserve">Nakoniec urobte súčet v každom stĺpci za celú hodinu a vypočítajte naznačené percentá. Výsledky interpretujte. </w:t>
      </w: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</w:p>
    <w:p w:rsidR="009B495E" w:rsidRDefault="009B495E" w:rsidP="009B495E">
      <w:pPr>
        <w:jc w:val="both"/>
      </w:pPr>
      <w:r>
        <w:rPr>
          <w:b/>
        </w:rPr>
        <w:lastRenderedPageBreak/>
        <w:t>Pozorovací pr</w:t>
      </w:r>
      <w:bookmarkStart w:id="0" w:name="_GoBack"/>
      <w:bookmarkEnd w:id="0"/>
      <w:r>
        <w:rPr>
          <w:b/>
        </w:rPr>
        <w:t>otokol 3</w:t>
      </w:r>
      <w:r>
        <w:t xml:space="preserve">  </w:t>
      </w:r>
    </w:p>
    <w:p w:rsidR="009B495E" w:rsidRDefault="009B495E" w:rsidP="009B495E">
      <w:pPr>
        <w:jc w:val="both"/>
      </w:pPr>
    </w:p>
    <w:p w:rsidR="009B495E" w:rsidRPr="00B54016" w:rsidRDefault="009B495E" w:rsidP="009B495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 wp14:anchorId="667FB243" wp14:editId="4BE697C5">
            <wp:extent cx="5760085" cy="3766503"/>
            <wp:effectExtent l="0" t="0" r="0" b="5715"/>
            <wp:docPr id="113" name="Obrázok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Obrázok 11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76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95E" w:rsidRPr="00B5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356"/>
    <w:multiLevelType w:val="hybridMultilevel"/>
    <w:tmpl w:val="79E4C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F62"/>
    <w:multiLevelType w:val="hybridMultilevel"/>
    <w:tmpl w:val="08A271F4"/>
    <w:lvl w:ilvl="0" w:tplc="420ADBE0">
      <w:numFmt w:val="bullet"/>
      <w:pStyle w:val="O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8BC"/>
    <w:multiLevelType w:val="hybridMultilevel"/>
    <w:tmpl w:val="A1104DA2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2880"/>
    <w:multiLevelType w:val="hybridMultilevel"/>
    <w:tmpl w:val="E2766834"/>
    <w:lvl w:ilvl="0" w:tplc="B3CC1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935F3"/>
    <w:multiLevelType w:val="hybridMultilevel"/>
    <w:tmpl w:val="E85C9D90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894"/>
    <w:multiLevelType w:val="hybridMultilevel"/>
    <w:tmpl w:val="F76C9258"/>
    <w:lvl w:ilvl="0" w:tplc="C79E807C">
      <w:start w:val="1"/>
      <w:numFmt w:val="bullet"/>
      <w:pStyle w:val="O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2A9D"/>
    <w:multiLevelType w:val="hybridMultilevel"/>
    <w:tmpl w:val="C018059C"/>
    <w:lvl w:ilvl="0" w:tplc="FB964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C79"/>
    <w:multiLevelType w:val="hybridMultilevel"/>
    <w:tmpl w:val="283AB8F4"/>
    <w:lvl w:ilvl="0" w:tplc="E7543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1958"/>
    <w:multiLevelType w:val="hybridMultilevel"/>
    <w:tmpl w:val="D74CF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1"/>
    <w:rsid w:val="00007B09"/>
    <w:rsid w:val="000958CE"/>
    <w:rsid w:val="00115F92"/>
    <w:rsid w:val="001829C5"/>
    <w:rsid w:val="001F2519"/>
    <w:rsid w:val="00211981"/>
    <w:rsid w:val="00270235"/>
    <w:rsid w:val="00320E6D"/>
    <w:rsid w:val="003827D7"/>
    <w:rsid w:val="003E2294"/>
    <w:rsid w:val="003E5683"/>
    <w:rsid w:val="004253E6"/>
    <w:rsid w:val="0048367B"/>
    <w:rsid w:val="004A763B"/>
    <w:rsid w:val="004C0AB6"/>
    <w:rsid w:val="007450A2"/>
    <w:rsid w:val="0079088D"/>
    <w:rsid w:val="007F52E8"/>
    <w:rsid w:val="008112D3"/>
    <w:rsid w:val="00877217"/>
    <w:rsid w:val="0088130F"/>
    <w:rsid w:val="008F66EB"/>
    <w:rsid w:val="009302C1"/>
    <w:rsid w:val="00933191"/>
    <w:rsid w:val="009B495E"/>
    <w:rsid w:val="009F6B60"/>
    <w:rsid w:val="00A3031C"/>
    <w:rsid w:val="00A438CE"/>
    <w:rsid w:val="00A847FC"/>
    <w:rsid w:val="00B10C79"/>
    <w:rsid w:val="00B30A62"/>
    <w:rsid w:val="00B45ECB"/>
    <w:rsid w:val="00B54016"/>
    <w:rsid w:val="00B636B0"/>
    <w:rsid w:val="00C00633"/>
    <w:rsid w:val="00C074CF"/>
    <w:rsid w:val="00C11F73"/>
    <w:rsid w:val="00C81B65"/>
    <w:rsid w:val="00CA1930"/>
    <w:rsid w:val="00D357ED"/>
    <w:rsid w:val="00D44587"/>
    <w:rsid w:val="00DD29A3"/>
    <w:rsid w:val="00DD3C5A"/>
    <w:rsid w:val="00DF0A18"/>
    <w:rsid w:val="00E079F1"/>
    <w:rsid w:val="00E82A61"/>
    <w:rsid w:val="00EC37FD"/>
    <w:rsid w:val="00F02D91"/>
    <w:rsid w:val="00F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5E7"/>
  <w15:chartTrackingRefBased/>
  <w15:docId w15:val="{3998E43F-3884-48AB-B156-2CE6CA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D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331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0A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1">
    <w:name w:val="N1"/>
    <w:basedOn w:val="Normlny"/>
    <w:link w:val="N1Char"/>
    <w:qFormat/>
    <w:rsid w:val="000958CE"/>
    <w:pPr>
      <w:spacing w:before="240"/>
      <w:contextualSpacing/>
    </w:pPr>
    <w:rPr>
      <w:rFonts w:asciiTheme="minorHAnsi" w:hAnsiTheme="minorHAnsi" w:cstheme="minorHAnsi"/>
      <w:b/>
      <w:sz w:val="24"/>
    </w:rPr>
  </w:style>
  <w:style w:type="paragraph" w:customStyle="1" w:styleId="TEXT">
    <w:name w:val="TEXT"/>
    <w:basedOn w:val="Normlny"/>
    <w:link w:val="TEXTChar"/>
    <w:qFormat/>
    <w:rsid w:val="000958CE"/>
    <w:rPr>
      <w:rFonts w:ascii="Calibri Light" w:hAnsi="Calibri Light" w:cs="Calibri Light"/>
      <w:sz w:val="24"/>
    </w:rPr>
  </w:style>
  <w:style w:type="character" w:customStyle="1" w:styleId="N1Char">
    <w:name w:val="N1 Char"/>
    <w:basedOn w:val="Predvolenpsmoodseku"/>
    <w:link w:val="N1"/>
    <w:rsid w:val="000958CE"/>
    <w:rPr>
      <w:rFonts w:eastAsia="Times New Roman" w:cstheme="minorHAnsi"/>
      <w:b/>
      <w:sz w:val="24"/>
      <w:szCs w:val="20"/>
      <w:lang w:eastAsia="cs-CZ"/>
    </w:rPr>
  </w:style>
  <w:style w:type="paragraph" w:customStyle="1" w:styleId="O1">
    <w:name w:val="O1"/>
    <w:basedOn w:val="Odsekzoznamu"/>
    <w:link w:val="O1Char"/>
    <w:qFormat/>
    <w:rsid w:val="000958CE"/>
    <w:pPr>
      <w:numPr>
        <w:numId w:val="6"/>
      </w:numPr>
      <w:spacing w:before="120" w:after="120"/>
      <w:ind w:left="714" w:hanging="357"/>
    </w:pPr>
    <w:rPr>
      <w:rFonts w:asciiTheme="majorHAnsi" w:hAnsiTheme="majorHAnsi" w:cstheme="majorHAnsi"/>
      <w:sz w:val="24"/>
    </w:rPr>
  </w:style>
  <w:style w:type="character" w:customStyle="1" w:styleId="TEXTChar">
    <w:name w:val="TEXT Char"/>
    <w:basedOn w:val="Predvolenpsmoodseku"/>
    <w:link w:val="TEXT"/>
    <w:rsid w:val="000958CE"/>
    <w:rPr>
      <w:rFonts w:ascii="Calibri Light" w:eastAsia="Times New Roman" w:hAnsi="Calibri Light" w:cs="Calibri Light"/>
      <w:sz w:val="24"/>
      <w:szCs w:val="20"/>
      <w:lang w:eastAsia="cs-CZ"/>
    </w:rPr>
  </w:style>
  <w:style w:type="paragraph" w:customStyle="1" w:styleId="O">
    <w:name w:val="O"/>
    <w:basedOn w:val="O1"/>
    <w:link w:val="OChar"/>
    <w:qFormat/>
    <w:rsid w:val="004A763B"/>
    <w:pPr>
      <w:numPr>
        <w:numId w:val="8"/>
      </w:numPr>
      <w:ind w:left="284" w:hanging="284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4A763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1Char">
    <w:name w:val="O1 Char"/>
    <w:basedOn w:val="OdsekzoznamuChar"/>
    <w:link w:val="O1"/>
    <w:rsid w:val="000958CE"/>
    <w:rPr>
      <w:rFonts w:asciiTheme="majorHAnsi" w:eastAsia="Times New Roman" w:hAnsiTheme="majorHAnsi" w:cstheme="majorHAnsi"/>
      <w:sz w:val="24"/>
      <w:szCs w:val="20"/>
      <w:lang w:eastAsia="cs-CZ"/>
    </w:rPr>
  </w:style>
  <w:style w:type="character" w:customStyle="1" w:styleId="OChar">
    <w:name w:val="O Char"/>
    <w:basedOn w:val="O1Char"/>
    <w:link w:val="O"/>
    <w:rsid w:val="004A763B"/>
    <w:rPr>
      <w:rFonts w:asciiTheme="majorHAnsi" w:eastAsia="Times New Roman" w:hAnsiTheme="majorHAnsi" w:cstheme="majorHAnsi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PDF-</dc:creator>
  <cp:keywords/>
  <dc:description/>
  <cp:lastModifiedBy>Jaresova Aneta, PaedDr., PhD.</cp:lastModifiedBy>
  <cp:revision>4</cp:revision>
  <cp:lastPrinted>2017-02-08T08:41:00Z</cp:lastPrinted>
  <dcterms:created xsi:type="dcterms:W3CDTF">2018-04-18T10:50:00Z</dcterms:created>
  <dcterms:modified xsi:type="dcterms:W3CDTF">2018-04-18T10:54:00Z</dcterms:modified>
</cp:coreProperties>
</file>