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E8" w:rsidRPr="006E1F4C" w:rsidRDefault="008F23E8" w:rsidP="008F23E8">
      <w:pPr>
        <w:jc w:val="center"/>
        <w:rPr>
          <w:b/>
          <w:caps/>
          <w:sz w:val="32"/>
          <w:szCs w:val="32"/>
        </w:rPr>
      </w:pPr>
      <w:r w:rsidRPr="006E1F4C">
        <w:rPr>
          <w:b/>
          <w:caps/>
          <w:sz w:val="32"/>
          <w:szCs w:val="32"/>
        </w:rPr>
        <w:t>Pedagogika</w:t>
      </w:r>
      <w:r>
        <w:rPr>
          <w:b/>
          <w:caps/>
          <w:sz w:val="32"/>
          <w:szCs w:val="32"/>
        </w:rPr>
        <w:t xml:space="preserve"> - vychovávateľstvo</w:t>
      </w:r>
      <w:r w:rsidRPr="006E1F4C">
        <w:rPr>
          <w:b/>
          <w:caps/>
          <w:sz w:val="32"/>
          <w:szCs w:val="32"/>
        </w:rPr>
        <w:t xml:space="preserve"> Bc.  </w:t>
      </w:r>
    </w:p>
    <w:p w:rsidR="008F23E8" w:rsidRPr="006E1F4C" w:rsidRDefault="008F23E8" w:rsidP="008F23E8">
      <w:pPr>
        <w:jc w:val="center"/>
        <w:rPr>
          <w:b/>
          <w:sz w:val="32"/>
          <w:szCs w:val="32"/>
        </w:rPr>
      </w:pPr>
    </w:p>
    <w:p w:rsidR="008F23E8" w:rsidRPr="006E1F4C" w:rsidRDefault="008F23E8" w:rsidP="008F23E8">
      <w:pPr>
        <w:jc w:val="center"/>
        <w:rPr>
          <w:b/>
          <w:caps/>
        </w:rPr>
      </w:pPr>
      <w:r w:rsidRPr="006E1F4C">
        <w:rPr>
          <w:b/>
          <w:caps/>
        </w:rPr>
        <w:t xml:space="preserve">Témy bakalárskych prác </w:t>
      </w:r>
    </w:p>
    <w:p w:rsidR="008F23E8" w:rsidRDefault="008F23E8" w:rsidP="008F23E8">
      <w:pPr>
        <w:jc w:val="center"/>
      </w:pPr>
    </w:p>
    <w:p w:rsidR="008F23E8" w:rsidRPr="006E1F4C" w:rsidRDefault="008F23E8" w:rsidP="008F23E8">
      <w:pPr>
        <w:jc w:val="center"/>
        <w:rPr>
          <w:sz w:val="32"/>
          <w:szCs w:val="32"/>
        </w:rPr>
      </w:pPr>
      <w:r w:rsidRPr="006E1F4C">
        <w:t>Akademický rok 201</w:t>
      </w:r>
      <w:r>
        <w:t>6</w:t>
      </w:r>
      <w:r w:rsidRPr="006E1F4C">
        <w:t>/201</w:t>
      </w:r>
      <w:r>
        <w:t>7</w:t>
      </w:r>
    </w:p>
    <w:p w:rsidR="008F23E8" w:rsidRPr="00EC540A" w:rsidRDefault="008F23E8" w:rsidP="008F23E8">
      <w:pPr>
        <w:spacing w:line="276" w:lineRule="auto"/>
        <w:jc w:val="center"/>
        <w:rPr>
          <w:b/>
          <w:color w:val="FF0000"/>
          <w:sz w:val="20"/>
          <w:szCs w:val="20"/>
        </w:rPr>
      </w:pPr>
    </w:p>
    <w:p w:rsidR="008F23E8" w:rsidRDefault="008F23E8" w:rsidP="008F23E8">
      <w:pPr>
        <w:spacing w:line="276" w:lineRule="auto"/>
        <w:jc w:val="both"/>
        <w:rPr>
          <w:color w:val="FF0000"/>
        </w:rPr>
      </w:pPr>
    </w:p>
    <w:p w:rsidR="004C4B29" w:rsidRPr="00A24A8A" w:rsidRDefault="004C4B29" w:rsidP="004C4B29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24A8A">
        <w:rPr>
          <w:b/>
          <w:sz w:val="28"/>
          <w:szCs w:val="28"/>
          <w:u w:val="single"/>
        </w:rPr>
        <w:t xml:space="preserve">prof. PhDr. </w:t>
      </w:r>
      <w:r>
        <w:rPr>
          <w:b/>
          <w:sz w:val="28"/>
          <w:szCs w:val="28"/>
          <w:u w:val="single"/>
        </w:rPr>
        <w:t>Ingrid Emmerová</w:t>
      </w:r>
      <w:r w:rsidRPr="00A24A8A">
        <w:rPr>
          <w:b/>
          <w:sz w:val="28"/>
          <w:szCs w:val="28"/>
          <w:u w:val="single"/>
        </w:rPr>
        <w:t>, PhD.</w:t>
      </w:r>
    </w:p>
    <w:p w:rsidR="004C4B29" w:rsidRDefault="004C4B29" w:rsidP="004C4B29">
      <w:pPr>
        <w:numPr>
          <w:ilvl w:val="0"/>
          <w:numId w:val="18"/>
        </w:numPr>
        <w:jc w:val="both"/>
      </w:pPr>
      <w:r w:rsidRPr="00A24A8A">
        <w:t>Záujmová činnosť žiakov ako faktor prevencie.</w:t>
      </w:r>
    </w:p>
    <w:p w:rsidR="004C4B29" w:rsidRDefault="004C4B29" w:rsidP="004C4B29">
      <w:pPr>
        <w:numPr>
          <w:ilvl w:val="0"/>
          <w:numId w:val="18"/>
        </w:numPr>
        <w:jc w:val="both"/>
      </w:pPr>
      <w:proofErr w:type="spellStart"/>
      <w:r>
        <w:t>Makarenko</w:t>
      </w:r>
      <w:proofErr w:type="spellEnd"/>
      <w:r>
        <w:t xml:space="preserve"> a jeho vychovávateľská činnosť.</w:t>
      </w:r>
    </w:p>
    <w:p w:rsidR="004C4B29" w:rsidRPr="004C4B29" w:rsidRDefault="004C4B29" w:rsidP="004C4B29">
      <w:pPr>
        <w:numPr>
          <w:ilvl w:val="0"/>
          <w:numId w:val="18"/>
        </w:numPr>
        <w:jc w:val="both"/>
      </w:pPr>
      <w:r>
        <w:t>Problémové správanie žiakov ZŠ / SŠ a možnosti jeho prevencie.</w:t>
      </w:r>
    </w:p>
    <w:p w:rsidR="004C4B29" w:rsidRPr="00EC540A" w:rsidRDefault="004C4B29" w:rsidP="008F23E8">
      <w:pPr>
        <w:spacing w:line="276" w:lineRule="auto"/>
        <w:jc w:val="both"/>
        <w:rPr>
          <w:color w:val="FF0000"/>
        </w:rPr>
      </w:pPr>
    </w:p>
    <w:p w:rsidR="00D1589C" w:rsidRPr="00A24A8A" w:rsidRDefault="00D1589C" w:rsidP="00D1589C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24A8A">
        <w:rPr>
          <w:b/>
          <w:sz w:val="28"/>
          <w:szCs w:val="28"/>
          <w:u w:val="single"/>
        </w:rPr>
        <w:t>prof. PhDr. Jolana Hroncová, PhD.</w:t>
      </w:r>
    </w:p>
    <w:p w:rsidR="00D1589C" w:rsidRPr="00A24A8A" w:rsidRDefault="00D1589C" w:rsidP="00D1589C">
      <w:pPr>
        <w:numPr>
          <w:ilvl w:val="0"/>
          <w:numId w:val="2"/>
        </w:numPr>
        <w:jc w:val="both"/>
      </w:pPr>
      <w:r w:rsidRPr="00A24A8A">
        <w:t>Preferencia záujmovej činnosti žiakov základných škôl v dedinskom a mestskom prostredí.</w:t>
      </w:r>
    </w:p>
    <w:p w:rsidR="00D1589C" w:rsidRPr="00A24A8A" w:rsidRDefault="00D1589C" w:rsidP="00D1589C">
      <w:pPr>
        <w:numPr>
          <w:ilvl w:val="0"/>
          <w:numId w:val="2"/>
        </w:numPr>
        <w:jc w:val="both"/>
      </w:pPr>
      <w:r w:rsidRPr="00A24A8A">
        <w:t>Záujmová činnosť žiakov ako významný faktor prevencie sociálnopatologických javov.</w:t>
      </w:r>
    </w:p>
    <w:p w:rsidR="00D1589C" w:rsidRDefault="00D1589C" w:rsidP="008F23E8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D1589C" w:rsidRPr="00094686" w:rsidRDefault="00D1589C" w:rsidP="00D1589C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094686">
        <w:rPr>
          <w:b/>
          <w:sz w:val="28"/>
          <w:szCs w:val="28"/>
          <w:u w:val="single"/>
        </w:rPr>
        <w:t>doc. PaedDr. Vlasta Belková, PhD.</w:t>
      </w:r>
    </w:p>
    <w:p w:rsidR="00D1589C" w:rsidRDefault="00D1589C" w:rsidP="00D1589C">
      <w:pPr>
        <w:pStyle w:val="Odsekzoznamu"/>
        <w:numPr>
          <w:ilvl w:val="0"/>
          <w:numId w:val="20"/>
        </w:numPr>
        <w:spacing w:line="276" w:lineRule="auto"/>
      </w:pPr>
      <w:r>
        <w:t>Hodnotová orientácia žiakov zo sociálne znevýhodneného prostredia.</w:t>
      </w:r>
    </w:p>
    <w:p w:rsidR="00D1589C" w:rsidRDefault="00D1589C" w:rsidP="00D1589C">
      <w:pPr>
        <w:pStyle w:val="Odsekzoznamu"/>
        <w:numPr>
          <w:ilvl w:val="0"/>
          <w:numId w:val="20"/>
        </w:numPr>
        <w:spacing w:line="276" w:lineRule="auto"/>
      </w:pPr>
      <w:r>
        <w:t>Výchovné problémy detí  v náhradnom rodinnom prostredí.</w:t>
      </w:r>
    </w:p>
    <w:p w:rsidR="00D1589C" w:rsidRDefault="00D1589C" w:rsidP="00D1589C">
      <w:pPr>
        <w:pStyle w:val="Odsekzoznamu"/>
        <w:numPr>
          <w:ilvl w:val="0"/>
          <w:numId w:val="20"/>
        </w:numPr>
        <w:spacing w:line="276" w:lineRule="auto"/>
      </w:pPr>
      <w:r>
        <w:t>Asistent učiteľa a jeho úloha pri integrovanom vzdelávaní.</w:t>
      </w:r>
    </w:p>
    <w:p w:rsidR="00D1589C" w:rsidRDefault="00D1589C" w:rsidP="008F23E8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8F23E8" w:rsidRPr="004C4B29" w:rsidRDefault="008F23E8" w:rsidP="008F23E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4C4B29">
        <w:rPr>
          <w:b/>
          <w:sz w:val="28"/>
          <w:szCs w:val="28"/>
          <w:u w:val="single"/>
        </w:rPr>
        <w:t>doc. PaedDr. Mária Kouteková, CSc.</w:t>
      </w:r>
    </w:p>
    <w:p w:rsidR="008F23E8" w:rsidRPr="004C4B29" w:rsidRDefault="008F23E8" w:rsidP="004C4B29">
      <w:pPr>
        <w:numPr>
          <w:ilvl w:val="0"/>
          <w:numId w:val="1"/>
        </w:numPr>
        <w:spacing w:line="276" w:lineRule="auto"/>
        <w:jc w:val="both"/>
      </w:pPr>
      <w:r w:rsidRPr="004C4B29">
        <w:t>Podiel školy (ZŠ, SŠ) na trávení voľného času žiakov (analýza, možnosti a realizácia).</w:t>
      </w:r>
    </w:p>
    <w:p w:rsidR="008F23E8" w:rsidRPr="004C4B29" w:rsidRDefault="008F23E8" w:rsidP="008F23E8">
      <w:pPr>
        <w:numPr>
          <w:ilvl w:val="0"/>
          <w:numId w:val="1"/>
        </w:numPr>
        <w:spacing w:line="276" w:lineRule="auto"/>
        <w:jc w:val="both"/>
      </w:pPr>
      <w:r w:rsidRPr="004C4B29">
        <w:t xml:space="preserve">Analýza záujmovej činnosti žiakov (ZŠ, SŠ) a jej možnosti na realizáciu v jednotlivých záujmových oblastiach (spoločensko-vedná, kultúrno-umelecká, prírodovedná, technická, </w:t>
      </w:r>
      <w:proofErr w:type="spellStart"/>
      <w:r w:rsidRPr="004C4B29">
        <w:t>telovýchovná-športová-turistická</w:t>
      </w:r>
      <w:proofErr w:type="spellEnd"/>
      <w:r w:rsidR="00877C99">
        <w:t xml:space="preserve"> – môže byť len jedna záujmová oblasť</w:t>
      </w:r>
      <w:r w:rsidRPr="004C4B29">
        <w:t>).</w:t>
      </w:r>
    </w:p>
    <w:p w:rsidR="008F23E8" w:rsidRPr="004C4B29" w:rsidRDefault="008F23E8" w:rsidP="008F23E8">
      <w:pPr>
        <w:numPr>
          <w:ilvl w:val="0"/>
          <w:numId w:val="1"/>
        </w:numPr>
        <w:spacing w:line="276" w:lineRule="auto"/>
        <w:jc w:val="both"/>
      </w:pPr>
      <w:r w:rsidRPr="004C4B29">
        <w:t>Voľný čas stredoškolskej (vysokoškolskej) mládeže a jeho vplyv na životný štýl a hodnotovú orientáciu.</w:t>
      </w:r>
    </w:p>
    <w:p w:rsidR="008F23E8" w:rsidRPr="004C4B29" w:rsidRDefault="008F23E8" w:rsidP="008F23E8">
      <w:pPr>
        <w:numPr>
          <w:ilvl w:val="0"/>
          <w:numId w:val="1"/>
        </w:numPr>
        <w:spacing w:line="276" w:lineRule="auto"/>
        <w:jc w:val="both"/>
      </w:pPr>
      <w:r w:rsidRPr="004C4B29">
        <w:t>Osobnosť vychovávateľa a jeho intervencia do voľného času žiakov (ŠKD, ŠI,</w:t>
      </w:r>
      <w:r w:rsidR="00877C99">
        <w:t xml:space="preserve"> CVČ,</w:t>
      </w:r>
      <w:r w:rsidRPr="004C4B29">
        <w:t xml:space="preserve"> detský domov).</w:t>
      </w:r>
    </w:p>
    <w:p w:rsidR="008F23E8" w:rsidRPr="004C4B29" w:rsidRDefault="008F23E8" w:rsidP="008F23E8">
      <w:pPr>
        <w:numPr>
          <w:ilvl w:val="0"/>
          <w:numId w:val="1"/>
        </w:numPr>
        <w:spacing w:line="276" w:lineRule="auto"/>
        <w:jc w:val="both"/>
      </w:pPr>
      <w:r w:rsidRPr="004C4B29">
        <w:t>Pedagogická diagnostika v práci vychovávateľa ako významný prostriedok poznávania žiakov (v oblasti trávenia voľného času, zisťovania záujmov, v oblasti poruchového správania, výchovných ťažkostí u žiakov a pod.).</w:t>
      </w:r>
    </w:p>
    <w:p w:rsidR="008F23E8" w:rsidRPr="004C4B29" w:rsidRDefault="008F23E8" w:rsidP="008F23E8">
      <w:pPr>
        <w:numPr>
          <w:ilvl w:val="0"/>
          <w:numId w:val="1"/>
        </w:numPr>
        <w:spacing w:line="276" w:lineRule="auto"/>
        <w:jc w:val="both"/>
      </w:pPr>
      <w:r w:rsidRPr="004C4B29">
        <w:t>Záujmová činnosť žiakov (ZŠ, SŠ) ako prostriedok prevencie poruchového správania žiakov.</w:t>
      </w:r>
    </w:p>
    <w:p w:rsidR="008F23E8" w:rsidRPr="004C4B29" w:rsidRDefault="008F23E8" w:rsidP="008F23E8">
      <w:pPr>
        <w:spacing w:line="276" w:lineRule="auto"/>
        <w:ind w:left="720"/>
        <w:jc w:val="both"/>
      </w:pPr>
      <w:r w:rsidRPr="004C4B29">
        <w:lastRenderedPageBreak/>
        <w:t>Témy sú rámcové, uvedené v širších súvislostiach. Spresnia sa a skonkretizujú na základe výberu témy a s konzultantom.</w:t>
      </w:r>
    </w:p>
    <w:p w:rsidR="00983255" w:rsidRDefault="00983255" w:rsidP="008F23E8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8F23E8" w:rsidRPr="008155E0" w:rsidRDefault="008F23E8" w:rsidP="008F23E8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8155E0">
        <w:rPr>
          <w:b/>
          <w:sz w:val="28"/>
          <w:szCs w:val="28"/>
          <w:u w:val="single"/>
        </w:rPr>
        <w:t xml:space="preserve">doc. PhDr. Dagmar </w:t>
      </w:r>
      <w:proofErr w:type="spellStart"/>
      <w:r w:rsidRPr="008155E0">
        <w:rPr>
          <w:b/>
          <w:sz w:val="28"/>
          <w:szCs w:val="28"/>
          <w:u w:val="single"/>
        </w:rPr>
        <w:t>Kováčiková</w:t>
      </w:r>
      <w:proofErr w:type="spellEnd"/>
      <w:r w:rsidRPr="008155E0">
        <w:rPr>
          <w:b/>
          <w:sz w:val="28"/>
          <w:szCs w:val="28"/>
          <w:u w:val="single"/>
        </w:rPr>
        <w:t>, PhD.</w:t>
      </w:r>
    </w:p>
    <w:p w:rsidR="008155E0" w:rsidRDefault="008155E0" w:rsidP="008155E0">
      <w:pPr>
        <w:pStyle w:val="Odsekzoznamu"/>
        <w:numPr>
          <w:ilvl w:val="0"/>
          <w:numId w:val="17"/>
        </w:numPr>
        <w:spacing w:line="276" w:lineRule="auto"/>
      </w:pPr>
      <w:r>
        <w:t>História výchovno</w:t>
      </w:r>
      <w:r w:rsidR="00C16E5F">
        <w:t>-</w:t>
      </w:r>
      <w:r>
        <w:t>vzdelávacej inštitúcie v obci...................</w:t>
      </w:r>
    </w:p>
    <w:p w:rsidR="008155E0" w:rsidRDefault="008155E0" w:rsidP="008155E0">
      <w:pPr>
        <w:pStyle w:val="Odsekzoznamu"/>
        <w:numPr>
          <w:ilvl w:val="0"/>
          <w:numId w:val="17"/>
        </w:numPr>
        <w:spacing w:line="276" w:lineRule="auto"/>
      </w:pPr>
      <w:r>
        <w:t>Vývoj  inštitucionalizovanej starostlivosti o opustené a osirelé deti</w:t>
      </w:r>
    </w:p>
    <w:p w:rsidR="008155E0" w:rsidRPr="008155E0" w:rsidRDefault="008155E0" w:rsidP="008155E0">
      <w:pPr>
        <w:pStyle w:val="Odsekzoznamu"/>
        <w:numPr>
          <w:ilvl w:val="0"/>
          <w:numId w:val="17"/>
        </w:numPr>
        <w:spacing w:line="276" w:lineRule="auto"/>
        <w:jc w:val="both"/>
      </w:pPr>
      <w:proofErr w:type="spellStart"/>
      <w:r w:rsidRPr="008155E0">
        <w:rPr>
          <w:bCs/>
          <w:lang w:val="en-GB"/>
        </w:rPr>
        <w:t>Významný</w:t>
      </w:r>
      <w:proofErr w:type="spellEnd"/>
      <w:r w:rsidRPr="008155E0">
        <w:rPr>
          <w:bCs/>
          <w:lang w:val="en-GB"/>
        </w:rPr>
        <w:t xml:space="preserve">  </w:t>
      </w:r>
      <w:proofErr w:type="spellStart"/>
      <w:r w:rsidRPr="008155E0">
        <w:rPr>
          <w:bCs/>
          <w:lang w:val="en-GB"/>
        </w:rPr>
        <w:t>pedagóg</w:t>
      </w:r>
      <w:proofErr w:type="spellEnd"/>
      <w:r w:rsidRPr="008155E0">
        <w:rPr>
          <w:bCs/>
          <w:lang w:val="en-GB"/>
        </w:rPr>
        <w:t xml:space="preserve"> (</w:t>
      </w:r>
      <w:proofErr w:type="spellStart"/>
      <w:r w:rsidRPr="008155E0">
        <w:rPr>
          <w:bCs/>
          <w:lang w:val="en-GB"/>
        </w:rPr>
        <w:t>učiteľ</w:t>
      </w:r>
      <w:proofErr w:type="spellEnd"/>
      <w:r w:rsidRPr="008155E0">
        <w:rPr>
          <w:bCs/>
          <w:lang w:val="en-GB"/>
        </w:rPr>
        <w:t xml:space="preserve">)  </w:t>
      </w:r>
      <w:proofErr w:type="spellStart"/>
      <w:r w:rsidRPr="008155E0">
        <w:rPr>
          <w:bCs/>
          <w:lang w:val="en-GB"/>
        </w:rPr>
        <w:t>vybraného</w:t>
      </w:r>
      <w:proofErr w:type="spellEnd"/>
      <w:r w:rsidRPr="008155E0">
        <w:rPr>
          <w:bCs/>
          <w:lang w:val="en-GB"/>
        </w:rPr>
        <w:t xml:space="preserve">   </w:t>
      </w:r>
      <w:proofErr w:type="spellStart"/>
      <w:r w:rsidRPr="008155E0">
        <w:rPr>
          <w:bCs/>
          <w:lang w:val="en-GB"/>
        </w:rPr>
        <w:t>regiónu</w:t>
      </w:r>
      <w:proofErr w:type="spellEnd"/>
      <w:r w:rsidRPr="008155E0">
        <w:rPr>
          <w:bCs/>
          <w:lang w:val="en-GB"/>
        </w:rPr>
        <w:t xml:space="preserve"> </w:t>
      </w:r>
      <w:proofErr w:type="spellStart"/>
      <w:r w:rsidRPr="008155E0">
        <w:rPr>
          <w:bCs/>
          <w:lang w:val="en-GB"/>
        </w:rPr>
        <w:t>na</w:t>
      </w:r>
      <w:proofErr w:type="spellEnd"/>
      <w:r w:rsidRPr="008155E0">
        <w:rPr>
          <w:bCs/>
          <w:lang w:val="en-GB"/>
        </w:rPr>
        <w:t xml:space="preserve"> </w:t>
      </w:r>
      <w:proofErr w:type="spellStart"/>
      <w:r w:rsidRPr="008155E0">
        <w:rPr>
          <w:bCs/>
          <w:lang w:val="en-GB"/>
        </w:rPr>
        <w:t>Slovensku</w:t>
      </w:r>
      <w:proofErr w:type="spellEnd"/>
    </w:p>
    <w:p w:rsidR="008F23E8" w:rsidRDefault="008155E0" w:rsidP="008155E0">
      <w:pPr>
        <w:pStyle w:val="Odsekzoznamu"/>
        <w:numPr>
          <w:ilvl w:val="0"/>
          <w:numId w:val="17"/>
        </w:numPr>
        <w:spacing w:line="276" w:lineRule="auto"/>
        <w:jc w:val="both"/>
      </w:pPr>
      <w:r>
        <w:t>Biografia významného  pedagóga</w:t>
      </w:r>
    </w:p>
    <w:p w:rsidR="00C06C15" w:rsidRDefault="00C06C15" w:rsidP="00094686">
      <w:pPr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</w:p>
    <w:p w:rsidR="008F23E8" w:rsidRPr="00C06C15" w:rsidRDefault="008F23E8" w:rsidP="008F23E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06C15">
        <w:rPr>
          <w:b/>
          <w:sz w:val="28"/>
          <w:szCs w:val="28"/>
          <w:u w:val="single"/>
        </w:rPr>
        <w:t>doc. PhDr. Miriam Niklová, PhD.</w:t>
      </w:r>
    </w:p>
    <w:p w:rsidR="00C06C15" w:rsidRDefault="00C06C15" w:rsidP="00C06C15">
      <w:pPr>
        <w:pStyle w:val="Odsekzoznamu"/>
        <w:numPr>
          <w:ilvl w:val="0"/>
          <w:numId w:val="19"/>
        </w:numPr>
        <w:spacing w:line="276" w:lineRule="auto"/>
        <w:jc w:val="both"/>
      </w:pPr>
      <w:r>
        <w:t>Úloha pedagóga v prevencii deviantného správania u detí a mládeže.</w:t>
      </w:r>
    </w:p>
    <w:p w:rsidR="00C06C15" w:rsidRDefault="00C06C15" w:rsidP="00C06C15">
      <w:pPr>
        <w:pStyle w:val="Odsekzoznamu"/>
        <w:numPr>
          <w:ilvl w:val="0"/>
          <w:numId w:val="19"/>
        </w:numPr>
        <w:spacing w:line="276" w:lineRule="auto"/>
        <w:jc w:val="both"/>
      </w:pPr>
      <w:r>
        <w:t>Negatívny vplyv médií na deti a mládež – úloha rodiny a školy.</w:t>
      </w:r>
    </w:p>
    <w:p w:rsidR="00C06C15" w:rsidRDefault="00C06C15" w:rsidP="00C06C15">
      <w:pPr>
        <w:pStyle w:val="Odsekzoznamu"/>
        <w:numPr>
          <w:ilvl w:val="0"/>
          <w:numId w:val="19"/>
        </w:numPr>
        <w:spacing w:line="276" w:lineRule="auto"/>
        <w:jc w:val="both"/>
      </w:pPr>
      <w:r>
        <w:t>Riziká virtuálneho priestoru – možnosti pedagogických a odborných zamestnancov školy.</w:t>
      </w:r>
    </w:p>
    <w:p w:rsidR="008F23E8" w:rsidRPr="00283FCE" w:rsidRDefault="008F23E8" w:rsidP="008F23E8">
      <w:pPr>
        <w:spacing w:line="276" w:lineRule="auto"/>
        <w:jc w:val="both"/>
        <w:rPr>
          <w:color w:val="FF0000"/>
        </w:rPr>
      </w:pPr>
    </w:p>
    <w:p w:rsidR="008F23E8" w:rsidRPr="00A207D1" w:rsidRDefault="008F23E8" w:rsidP="008F23E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207D1">
        <w:rPr>
          <w:b/>
          <w:sz w:val="28"/>
          <w:szCs w:val="28"/>
          <w:u w:val="single"/>
        </w:rPr>
        <w:t>Mgr. Lívia Nemcová, PhD.</w:t>
      </w:r>
    </w:p>
    <w:p w:rsidR="00A207D1" w:rsidRDefault="00A207D1" w:rsidP="00A207D1">
      <w:pPr>
        <w:pStyle w:val="Odsekzoznamu"/>
        <w:numPr>
          <w:ilvl w:val="0"/>
          <w:numId w:val="4"/>
        </w:numPr>
        <w:spacing w:line="276" w:lineRule="auto"/>
        <w:jc w:val="both"/>
      </w:pPr>
      <w:r w:rsidRPr="00FC2343">
        <w:t>Telovýchovno-športová a turistická záujmová činnosť (</w:t>
      </w:r>
      <w:r w:rsidR="00D1589C">
        <w:t>vybraný stupeň školy</w:t>
      </w:r>
      <w:r w:rsidRPr="00FC2343">
        <w:t>).</w:t>
      </w:r>
    </w:p>
    <w:p w:rsidR="00A207D1" w:rsidRPr="00FC2343" w:rsidRDefault="00A207D1" w:rsidP="00A207D1">
      <w:pPr>
        <w:pStyle w:val="Odsekzoznamu"/>
        <w:numPr>
          <w:ilvl w:val="0"/>
          <w:numId w:val="4"/>
        </w:numPr>
        <w:spacing w:line="276" w:lineRule="auto"/>
        <w:jc w:val="both"/>
      </w:pPr>
      <w:r w:rsidRPr="00FC2343">
        <w:t>Kultúrno-umelecká záujmová činnosť (</w:t>
      </w:r>
      <w:r w:rsidR="00D1589C">
        <w:t>vybraný stupeň školy</w:t>
      </w:r>
      <w:r w:rsidRPr="00FC2343">
        <w:t>).</w:t>
      </w:r>
    </w:p>
    <w:p w:rsidR="00A207D1" w:rsidRPr="004F0FDE" w:rsidRDefault="00A207D1" w:rsidP="00A207D1">
      <w:pPr>
        <w:pStyle w:val="Odsekzoznamu"/>
        <w:numPr>
          <w:ilvl w:val="0"/>
          <w:numId w:val="4"/>
        </w:numPr>
        <w:spacing w:line="276" w:lineRule="auto"/>
        <w:jc w:val="both"/>
      </w:pPr>
      <w:r w:rsidRPr="004F0FDE">
        <w:t>Zážitková pedagogika a jej využitie vo voľnom čase.</w:t>
      </w:r>
    </w:p>
    <w:p w:rsidR="00A207D1" w:rsidRDefault="00A207D1" w:rsidP="00A207D1">
      <w:pPr>
        <w:pStyle w:val="Odsekzoznamu"/>
        <w:numPr>
          <w:ilvl w:val="0"/>
          <w:numId w:val="4"/>
        </w:numPr>
        <w:spacing w:line="276" w:lineRule="auto"/>
        <w:jc w:val="both"/>
      </w:pPr>
      <w:r>
        <w:t>Pedagogická prax – jej význam v pregraduálnej príprave budúcich vychovávateľov</w:t>
      </w:r>
      <w:r w:rsidRPr="002B106B">
        <w:t>.</w:t>
      </w:r>
    </w:p>
    <w:p w:rsidR="00A207D1" w:rsidRDefault="00A207D1" w:rsidP="00A207D1">
      <w:pPr>
        <w:pStyle w:val="Odsekzoznamu"/>
        <w:numPr>
          <w:ilvl w:val="0"/>
          <w:numId w:val="4"/>
        </w:numPr>
        <w:spacing w:line="276" w:lineRule="auto"/>
        <w:jc w:val="both"/>
      </w:pPr>
      <w:r>
        <w:t>Didaktické hry v práci vychovávateľa v ŠKD.</w:t>
      </w:r>
    </w:p>
    <w:p w:rsidR="00A207D1" w:rsidRPr="002B106B" w:rsidRDefault="00A207D1" w:rsidP="00A207D1">
      <w:pPr>
        <w:pStyle w:val="Odsekzoznamu"/>
        <w:numPr>
          <w:ilvl w:val="0"/>
          <w:numId w:val="4"/>
        </w:numPr>
        <w:spacing w:line="276" w:lineRule="auto"/>
        <w:jc w:val="both"/>
      </w:pPr>
      <w:r>
        <w:t>Výchova k manželstvu a rodičovstvu a jej aplikácia v ŠKD/ŠI (resp. inom zariadení – DD, RC...).</w:t>
      </w:r>
    </w:p>
    <w:p w:rsidR="00A207D1" w:rsidRPr="00A207D1" w:rsidRDefault="00A207D1" w:rsidP="00A207D1">
      <w:pPr>
        <w:pStyle w:val="Odsekzoznamu"/>
        <w:numPr>
          <w:ilvl w:val="0"/>
          <w:numId w:val="4"/>
        </w:numPr>
        <w:spacing w:line="276" w:lineRule="auto"/>
      </w:pPr>
      <w:r w:rsidRPr="00A207D1">
        <w:t>Voľná téma, ktorá musí korešpondovať so študijným odborom, v ktorom študent/</w:t>
      </w:r>
      <w:proofErr w:type="spellStart"/>
      <w:r w:rsidRPr="00A207D1">
        <w:t>ka</w:t>
      </w:r>
      <w:proofErr w:type="spellEnd"/>
      <w:r w:rsidRPr="00A207D1">
        <w:t xml:space="preserve"> študuje. V tomto prípade je nutná konzultácia k výberu témy (podľa rozsahu prednášok a seminárov, ktoré realizujem).</w:t>
      </w:r>
    </w:p>
    <w:p w:rsidR="008F23E8" w:rsidRDefault="008F23E8" w:rsidP="008F23E8">
      <w:pPr>
        <w:spacing w:line="276" w:lineRule="auto"/>
        <w:jc w:val="both"/>
        <w:rPr>
          <w:b/>
          <w:color w:val="FF0000"/>
          <w:u w:val="single"/>
        </w:rPr>
      </w:pPr>
    </w:p>
    <w:p w:rsidR="006F5FAB" w:rsidRPr="0083147D" w:rsidRDefault="006F5FAB" w:rsidP="006F5FAB">
      <w:pPr>
        <w:spacing w:line="276" w:lineRule="auto"/>
        <w:ind w:left="360"/>
        <w:jc w:val="center"/>
        <w:rPr>
          <w:b/>
          <w:sz w:val="28"/>
          <w:szCs w:val="28"/>
          <w:u w:val="single"/>
        </w:rPr>
      </w:pPr>
      <w:r w:rsidRPr="0083147D">
        <w:rPr>
          <w:b/>
          <w:sz w:val="28"/>
          <w:szCs w:val="28"/>
          <w:u w:val="single"/>
        </w:rPr>
        <w:t>PhDr. Zuzana Osvaldová, PhD.</w:t>
      </w:r>
    </w:p>
    <w:p w:rsidR="006F5FAB" w:rsidRPr="0083147D" w:rsidRDefault="006F5FAB" w:rsidP="006F5FAB">
      <w:pPr>
        <w:pStyle w:val="Odsekzoznamu"/>
        <w:numPr>
          <w:ilvl w:val="0"/>
          <w:numId w:val="13"/>
        </w:numPr>
        <w:spacing w:line="276" w:lineRule="auto"/>
        <w:jc w:val="both"/>
      </w:pPr>
      <w:r w:rsidRPr="0083147D">
        <w:t>Prostriedky realizácia obsahových a výkonových štandardov  v jednotlivých tematických oblastiach výchovy v školských výchovno</w:t>
      </w:r>
      <w:r>
        <w:t>-</w:t>
      </w:r>
      <w:r w:rsidRPr="0083147D">
        <w:t>vzdelávacích zariadeniach</w:t>
      </w:r>
      <w:r>
        <w:t>.</w:t>
      </w:r>
    </w:p>
    <w:p w:rsidR="006F5FAB" w:rsidRPr="0083147D" w:rsidRDefault="006F5FAB" w:rsidP="006F5FAB">
      <w:pPr>
        <w:pStyle w:val="Odsekzoznamu"/>
        <w:numPr>
          <w:ilvl w:val="0"/>
          <w:numId w:val="13"/>
        </w:numPr>
        <w:spacing w:line="276" w:lineRule="auto"/>
        <w:jc w:val="both"/>
      </w:pPr>
      <w:r w:rsidRPr="0083147D">
        <w:t>Uplatnenie absolventov študijného odboru Pedagogika</w:t>
      </w:r>
      <w:r>
        <w:t xml:space="preserve"> – vychovávateľstvo.</w:t>
      </w:r>
      <w:r w:rsidRPr="0083147D">
        <w:t xml:space="preserve"> </w:t>
      </w:r>
    </w:p>
    <w:p w:rsidR="006F5FAB" w:rsidRPr="0083147D" w:rsidRDefault="006F5FAB" w:rsidP="006F5FAB">
      <w:pPr>
        <w:pStyle w:val="Odsekzoznamu"/>
        <w:numPr>
          <w:ilvl w:val="0"/>
          <w:numId w:val="13"/>
        </w:numPr>
        <w:spacing w:line="276" w:lineRule="auto"/>
        <w:jc w:val="both"/>
      </w:pPr>
      <w:r w:rsidRPr="0083147D">
        <w:t>Aktivizujúce didaktické metódy v práci vychovávateľa</w:t>
      </w:r>
      <w:r>
        <w:t>.</w:t>
      </w:r>
    </w:p>
    <w:p w:rsidR="006F5FAB" w:rsidRPr="0083147D" w:rsidRDefault="006F5FAB" w:rsidP="006F5FAB">
      <w:pPr>
        <w:pStyle w:val="Odsekzoznamu"/>
        <w:numPr>
          <w:ilvl w:val="0"/>
          <w:numId w:val="13"/>
        </w:numPr>
        <w:spacing w:line="276" w:lineRule="auto"/>
        <w:jc w:val="both"/>
      </w:pPr>
      <w:r w:rsidRPr="0083147D">
        <w:t xml:space="preserve">Osobnosť animátora  a tvorba </w:t>
      </w:r>
      <w:proofErr w:type="spellStart"/>
      <w:r w:rsidRPr="0083147D">
        <w:t>animačných</w:t>
      </w:r>
      <w:proofErr w:type="spellEnd"/>
      <w:r w:rsidRPr="0083147D">
        <w:t xml:space="preserve"> programov pre školské výchovno</w:t>
      </w:r>
      <w:r>
        <w:t>-</w:t>
      </w:r>
      <w:r w:rsidRPr="0083147D">
        <w:t>vzdelávacie zariadenia</w:t>
      </w:r>
      <w:r>
        <w:t>.</w:t>
      </w:r>
      <w:r w:rsidRPr="0083147D">
        <w:t xml:space="preserve"> </w:t>
      </w:r>
      <w:bookmarkStart w:id="0" w:name="_GoBack"/>
      <w:bookmarkEnd w:id="0"/>
    </w:p>
    <w:p w:rsidR="006F5FAB" w:rsidRDefault="006F5FAB" w:rsidP="008F23E8">
      <w:pPr>
        <w:spacing w:line="276" w:lineRule="auto"/>
        <w:jc w:val="both"/>
        <w:rPr>
          <w:b/>
          <w:color w:val="FF0000"/>
          <w:u w:val="single"/>
        </w:rPr>
      </w:pPr>
    </w:p>
    <w:p w:rsidR="002C09AE" w:rsidRDefault="002C09AE" w:rsidP="006F5FAB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6F5FAB" w:rsidRPr="002B7DD7" w:rsidRDefault="006F5FAB" w:rsidP="006F5FAB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2B7DD7">
        <w:rPr>
          <w:b/>
          <w:sz w:val="28"/>
          <w:szCs w:val="28"/>
          <w:u w:val="single"/>
        </w:rPr>
        <w:lastRenderedPageBreak/>
        <w:t>PaedDr. Lenka Rovňanová, PhD.</w:t>
      </w:r>
    </w:p>
    <w:p w:rsidR="006F5FAB" w:rsidRPr="002B7DD7" w:rsidRDefault="006F5FAB" w:rsidP="006F5FAB">
      <w:pPr>
        <w:pStyle w:val="Odsekzoznamu"/>
        <w:numPr>
          <w:ilvl w:val="0"/>
          <w:numId w:val="21"/>
        </w:numPr>
        <w:spacing w:after="200" w:line="276" w:lineRule="auto"/>
        <w:jc w:val="both"/>
      </w:pPr>
      <w:r w:rsidRPr="002B7DD7">
        <w:t>Profesijné kompetencie (začínajúceho) vychovávateľa/</w:t>
      </w:r>
      <w:proofErr w:type="spellStart"/>
      <w:r w:rsidRPr="002B7DD7">
        <w:t>ky</w:t>
      </w:r>
      <w:proofErr w:type="spellEnd"/>
      <w:r>
        <w:t>.</w:t>
      </w:r>
      <w:r w:rsidRPr="002B7DD7">
        <w:t xml:space="preserve"> </w:t>
      </w:r>
    </w:p>
    <w:p w:rsidR="006F5FAB" w:rsidRPr="002B7DD7" w:rsidRDefault="006F5FAB" w:rsidP="006F5FAB">
      <w:pPr>
        <w:pStyle w:val="Odsekzoznamu"/>
        <w:numPr>
          <w:ilvl w:val="0"/>
          <w:numId w:val="21"/>
        </w:numPr>
        <w:spacing w:after="200" w:line="276" w:lineRule="auto"/>
        <w:jc w:val="both"/>
      </w:pPr>
      <w:r w:rsidRPr="002B7DD7">
        <w:t>Rozvíjanie prosociálneho správania/morálneho vedomia detí v školskom klube detí</w:t>
      </w:r>
      <w:r>
        <w:t>.</w:t>
      </w:r>
    </w:p>
    <w:p w:rsidR="006F5FAB" w:rsidRDefault="006F5FAB" w:rsidP="006F5FAB">
      <w:pPr>
        <w:pStyle w:val="Odsekzoznamu"/>
        <w:numPr>
          <w:ilvl w:val="0"/>
          <w:numId w:val="21"/>
        </w:numPr>
        <w:spacing w:after="200" w:line="276" w:lineRule="auto"/>
        <w:jc w:val="both"/>
      </w:pPr>
      <w:r w:rsidRPr="002B7DD7">
        <w:t>Negatívne prekračovanie noriem v školskom klube detí.</w:t>
      </w:r>
    </w:p>
    <w:p w:rsidR="006F5FAB" w:rsidRPr="002B7DD7" w:rsidRDefault="006F5FAB" w:rsidP="006F5FAB">
      <w:pPr>
        <w:pStyle w:val="Odsekzoznamu"/>
        <w:numPr>
          <w:ilvl w:val="0"/>
          <w:numId w:val="21"/>
        </w:numPr>
        <w:spacing w:after="200" w:line="276" w:lineRule="auto"/>
        <w:jc w:val="both"/>
      </w:pPr>
      <w:r>
        <w:t>Stratégie výchovno-vzdelávacej činnosti zamerané na rozvíjanie kľúčových kompetencií v školských zariadeniach.</w:t>
      </w:r>
    </w:p>
    <w:p w:rsidR="006F5FAB" w:rsidRPr="00EB02B0" w:rsidRDefault="006F5FAB" w:rsidP="006F5FAB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EB02B0">
        <w:rPr>
          <w:b/>
          <w:sz w:val="28"/>
          <w:szCs w:val="28"/>
          <w:u w:val="single"/>
        </w:rPr>
        <w:t>PaedDr. Simona Sámelová, PhD.</w:t>
      </w:r>
    </w:p>
    <w:p w:rsidR="006F5FAB" w:rsidRPr="00EB02B0" w:rsidRDefault="006F5FAB" w:rsidP="006F5FAB">
      <w:pPr>
        <w:numPr>
          <w:ilvl w:val="0"/>
          <w:numId w:val="3"/>
        </w:numPr>
        <w:spacing w:line="276" w:lineRule="auto"/>
        <w:rPr>
          <w:b/>
          <w:i/>
        </w:rPr>
      </w:pPr>
      <w:r w:rsidRPr="00EB02B0">
        <w:t>Hra ako prostriedok formovania osobnosti žiakov v</w:t>
      </w:r>
      <w:r>
        <w:t> </w:t>
      </w:r>
      <w:r w:rsidRPr="00EB02B0">
        <w:t>ŠKD</w:t>
      </w:r>
      <w:r>
        <w:t>.</w:t>
      </w:r>
      <w:r w:rsidRPr="00EB02B0">
        <w:t xml:space="preserve"> </w:t>
      </w:r>
    </w:p>
    <w:p w:rsidR="006F5FAB" w:rsidRPr="00A147B6" w:rsidRDefault="006F5FAB" w:rsidP="006F5FAB">
      <w:pPr>
        <w:numPr>
          <w:ilvl w:val="0"/>
          <w:numId w:val="3"/>
        </w:numPr>
        <w:spacing w:line="276" w:lineRule="auto"/>
        <w:rPr>
          <w:b/>
          <w:i/>
        </w:rPr>
      </w:pPr>
      <w:r w:rsidRPr="00EB02B0">
        <w:t xml:space="preserve">Podiel </w:t>
      </w:r>
      <w:r>
        <w:t>výchovno-vzdelávacích zariadení na trávení voľného času žiakov.</w:t>
      </w:r>
    </w:p>
    <w:p w:rsidR="006F5FAB" w:rsidRPr="00EB02B0" w:rsidRDefault="006F5FAB" w:rsidP="006F5FAB">
      <w:pPr>
        <w:numPr>
          <w:ilvl w:val="0"/>
          <w:numId w:val="3"/>
        </w:numPr>
        <w:spacing w:line="276" w:lineRule="auto"/>
        <w:rPr>
          <w:b/>
          <w:i/>
        </w:rPr>
      </w:pPr>
      <w:r>
        <w:t>Voľný čas SŠ / VŠ mládeže.</w:t>
      </w:r>
      <w:r w:rsidRPr="00EB02B0">
        <w:t xml:space="preserve"> </w:t>
      </w:r>
    </w:p>
    <w:p w:rsidR="006F5FAB" w:rsidRPr="00EB02B0" w:rsidRDefault="006F5FAB" w:rsidP="006F5FAB">
      <w:pPr>
        <w:numPr>
          <w:ilvl w:val="0"/>
          <w:numId w:val="3"/>
        </w:numPr>
        <w:spacing w:line="276" w:lineRule="auto"/>
        <w:jc w:val="both"/>
      </w:pPr>
      <w:r w:rsidRPr="00EB02B0">
        <w:t xml:space="preserve">Osobnosť vychovávateľa </w:t>
      </w:r>
      <w:r>
        <w:t>v </w:t>
      </w:r>
      <w:r w:rsidRPr="00EB02B0">
        <w:t>ŠI</w:t>
      </w:r>
      <w:r>
        <w:t xml:space="preserve"> / ŠKD.</w:t>
      </w:r>
      <w:r w:rsidRPr="00EB02B0">
        <w:t xml:space="preserve"> </w:t>
      </w:r>
    </w:p>
    <w:p w:rsidR="006F5FAB" w:rsidRPr="00283FCE" w:rsidRDefault="006F5FAB" w:rsidP="008F23E8">
      <w:pPr>
        <w:spacing w:line="276" w:lineRule="auto"/>
        <w:jc w:val="both"/>
        <w:rPr>
          <w:b/>
          <w:color w:val="FF0000"/>
          <w:u w:val="single"/>
        </w:rPr>
      </w:pPr>
    </w:p>
    <w:p w:rsidR="008F23E8" w:rsidRPr="00A67670" w:rsidRDefault="008F23E8" w:rsidP="008F23E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67670">
        <w:rPr>
          <w:b/>
          <w:sz w:val="28"/>
          <w:szCs w:val="28"/>
          <w:u w:val="single"/>
        </w:rPr>
        <w:t xml:space="preserve">PhDr. Patrícia </w:t>
      </w:r>
      <w:proofErr w:type="spellStart"/>
      <w:r w:rsidRPr="00A67670">
        <w:rPr>
          <w:b/>
          <w:sz w:val="28"/>
          <w:szCs w:val="28"/>
          <w:u w:val="single"/>
        </w:rPr>
        <w:t>Zólyomiová</w:t>
      </w:r>
      <w:proofErr w:type="spellEnd"/>
      <w:r w:rsidRPr="00A67670">
        <w:rPr>
          <w:b/>
          <w:sz w:val="28"/>
          <w:szCs w:val="28"/>
          <w:u w:val="single"/>
        </w:rPr>
        <w:t>, PhD.</w:t>
      </w:r>
    </w:p>
    <w:p w:rsidR="008F23E8" w:rsidRDefault="00A67670" w:rsidP="008F23E8">
      <w:pPr>
        <w:pStyle w:val="Odsekzoznamu"/>
        <w:numPr>
          <w:ilvl w:val="0"/>
          <w:numId w:val="14"/>
        </w:numPr>
        <w:spacing w:line="276" w:lineRule="auto"/>
        <w:jc w:val="both"/>
      </w:pPr>
      <w:r>
        <w:t xml:space="preserve">Význam a postavenie práce v dennom režime detí mladšieho školského veku. </w:t>
      </w:r>
    </w:p>
    <w:p w:rsidR="00A67670" w:rsidRPr="00A67670" w:rsidRDefault="00A67670" w:rsidP="008F23E8">
      <w:pPr>
        <w:pStyle w:val="Odsekzoznamu"/>
        <w:numPr>
          <w:ilvl w:val="0"/>
          <w:numId w:val="14"/>
        </w:numPr>
        <w:spacing w:line="276" w:lineRule="auto"/>
        <w:jc w:val="both"/>
      </w:pPr>
      <w:r>
        <w:t>Význam a postavenie práce v dennom  režime detí staršieho školského veku.</w:t>
      </w:r>
    </w:p>
    <w:p w:rsidR="00C03E49" w:rsidRDefault="00C03E49" w:rsidP="008F23E8">
      <w:pPr>
        <w:tabs>
          <w:tab w:val="left" w:pos="360"/>
        </w:tabs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</w:p>
    <w:p w:rsidR="008F23E8" w:rsidRPr="005C48DB" w:rsidRDefault="008F23E8" w:rsidP="008F23E8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5C48DB">
        <w:rPr>
          <w:b/>
          <w:sz w:val="28"/>
          <w:szCs w:val="28"/>
          <w:u w:val="single"/>
        </w:rPr>
        <w:t>Mgr. Jana Ratkovská</w:t>
      </w:r>
    </w:p>
    <w:p w:rsidR="008F23E8" w:rsidRPr="005C48DB" w:rsidRDefault="008F23E8" w:rsidP="008F23E8">
      <w:pPr>
        <w:pStyle w:val="Odsekzoznamu"/>
        <w:numPr>
          <w:ilvl w:val="0"/>
          <w:numId w:val="15"/>
        </w:numPr>
        <w:tabs>
          <w:tab w:val="left" w:pos="360"/>
        </w:tabs>
        <w:spacing w:line="276" w:lineRule="auto"/>
        <w:jc w:val="both"/>
      </w:pPr>
      <w:r w:rsidRPr="005C48DB">
        <w:t xml:space="preserve">Kyberšikanovanie u žiakov v školskom prostredí a možnosti prevencie. </w:t>
      </w:r>
    </w:p>
    <w:p w:rsidR="008F23E8" w:rsidRPr="005C48DB" w:rsidRDefault="008F23E8" w:rsidP="008F23E8">
      <w:pPr>
        <w:pStyle w:val="Odsekzoznamu"/>
        <w:numPr>
          <w:ilvl w:val="0"/>
          <w:numId w:val="15"/>
        </w:numPr>
        <w:tabs>
          <w:tab w:val="left" w:pos="360"/>
        </w:tabs>
        <w:spacing w:line="276" w:lineRule="auto"/>
        <w:jc w:val="both"/>
      </w:pPr>
      <w:r w:rsidRPr="005C48DB">
        <w:t>Agresívne správanie žiakov v školskom prostredí a možnosti prevencie.</w:t>
      </w:r>
    </w:p>
    <w:p w:rsidR="008F23E8" w:rsidRPr="00283FCE" w:rsidRDefault="008F23E8" w:rsidP="008F23E8">
      <w:pPr>
        <w:tabs>
          <w:tab w:val="left" w:pos="360"/>
        </w:tabs>
        <w:spacing w:line="276" w:lineRule="auto"/>
        <w:rPr>
          <w:color w:val="FF0000"/>
        </w:rPr>
      </w:pPr>
    </w:p>
    <w:p w:rsidR="001356D5" w:rsidRPr="001356D5" w:rsidRDefault="001356D5" w:rsidP="001356D5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1356D5">
        <w:rPr>
          <w:b/>
          <w:sz w:val="28"/>
          <w:szCs w:val="28"/>
          <w:u w:val="single"/>
        </w:rPr>
        <w:t xml:space="preserve">Mgr. Michaela </w:t>
      </w:r>
      <w:proofErr w:type="spellStart"/>
      <w:r w:rsidRPr="001356D5">
        <w:rPr>
          <w:b/>
          <w:sz w:val="28"/>
          <w:szCs w:val="28"/>
          <w:u w:val="single"/>
        </w:rPr>
        <w:t>Šajgalová</w:t>
      </w:r>
      <w:proofErr w:type="spellEnd"/>
    </w:p>
    <w:p w:rsidR="001356D5" w:rsidRPr="001356D5" w:rsidRDefault="001356D5" w:rsidP="001356D5">
      <w:pPr>
        <w:pStyle w:val="Odsekzoznamu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1356D5">
        <w:t>Agresívne správanie žiakov v školskom prostredí a možnosti jeho prevencie.</w:t>
      </w:r>
    </w:p>
    <w:p w:rsidR="001356D5" w:rsidRPr="001356D5" w:rsidRDefault="001356D5" w:rsidP="001356D5">
      <w:pPr>
        <w:pStyle w:val="Odsekzoznamu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1356D5">
        <w:t>Prevencia závislostí na informačno-komunikačných technológiách v školskom prostredí.</w:t>
      </w:r>
    </w:p>
    <w:p w:rsidR="008F23E8" w:rsidRDefault="008F23E8" w:rsidP="008F23E8">
      <w:pPr>
        <w:spacing w:line="276" w:lineRule="auto"/>
        <w:rPr>
          <w:color w:val="FF0000"/>
        </w:rPr>
      </w:pPr>
    </w:p>
    <w:p w:rsidR="006F5FAB" w:rsidRPr="00EC540A" w:rsidRDefault="006F5FAB" w:rsidP="008F23E8">
      <w:pPr>
        <w:spacing w:line="276" w:lineRule="auto"/>
        <w:rPr>
          <w:color w:val="FF0000"/>
        </w:rPr>
      </w:pPr>
    </w:p>
    <w:p w:rsidR="008F23E8" w:rsidRPr="003D205A" w:rsidRDefault="008F23E8" w:rsidP="008F23E8">
      <w:pPr>
        <w:spacing w:line="276" w:lineRule="auto"/>
        <w:rPr>
          <w:b/>
        </w:rPr>
      </w:pPr>
      <w:r w:rsidRPr="003D205A">
        <w:rPr>
          <w:b/>
        </w:rPr>
        <w:t xml:space="preserve">V Banskej Bystrici </w:t>
      </w:r>
      <w:r w:rsidR="00122214">
        <w:rPr>
          <w:b/>
        </w:rPr>
        <w:t>9</w:t>
      </w:r>
      <w:r w:rsidRPr="003D205A">
        <w:rPr>
          <w:b/>
        </w:rPr>
        <w:t>. 2. 201</w:t>
      </w:r>
      <w:r w:rsidR="00F36A6D">
        <w:rPr>
          <w:b/>
        </w:rPr>
        <w:t>6</w:t>
      </w:r>
      <w:r w:rsidRPr="003D205A">
        <w:rPr>
          <w:b/>
        </w:rPr>
        <w:t xml:space="preserve">      </w:t>
      </w:r>
    </w:p>
    <w:p w:rsidR="008F23E8" w:rsidRPr="003D205A" w:rsidRDefault="008F23E8" w:rsidP="008F23E8">
      <w:pPr>
        <w:spacing w:line="276" w:lineRule="auto"/>
      </w:pPr>
    </w:p>
    <w:p w:rsidR="008F23E8" w:rsidRPr="003D205A" w:rsidRDefault="006F5FAB" w:rsidP="008F23E8">
      <w:pPr>
        <w:spacing w:line="276" w:lineRule="auto"/>
        <w:rPr>
          <w:b/>
        </w:rPr>
      </w:pPr>
      <w:r>
        <w:rPr>
          <w:b/>
        </w:rPr>
        <w:t>prof. PhDr. Ingrid Emmerová, PhD.</w:t>
      </w:r>
      <w:r w:rsidR="008F23E8" w:rsidRPr="003D205A">
        <w:rPr>
          <w:b/>
        </w:rPr>
        <w:t xml:space="preserve">                </w:t>
      </w:r>
      <w:r>
        <w:rPr>
          <w:b/>
        </w:rPr>
        <w:t xml:space="preserve">  </w:t>
      </w:r>
      <w:r w:rsidR="008F23E8" w:rsidRPr="003D205A">
        <w:rPr>
          <w:b/>
        </w:rPr>
        <w:t xml:space="preserve"> prof. PhDr. Jolana Hroncová, PhD.</w:t>
      </w:r>
    </w:p>
    <w:p w:rsidR="0094464D" w:rsidRDefault="008F23E8" w:rsidP="00F36A6D">
      <w:pPr>
        <w:spacing w:line="276" w:lineRule="auto"/>
      </w:pPr>
      <w:r w:rsidRPr="003D205A">
        <w:rPr>
          <w:b/>
        </w:rPr>
        <w:t xml:space="preserve">        garantka študijného odboru                                        vedúca katedry</w:t>
      </w:r>
    </w:p>
    <w:sectPr w:rsidR="0094464D" w:rsidSect="000836D1">
      <w:footerReference w:type="default" r:id="rId7"/>
      <w:pgSz w:w="11340" w:h="14742"/>
      <w:pgMar w:top="851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E22" w:rsidRDefault="009A5E22" w:rsidP="00B330E9">
      <w:r>
        <w:separator/>
      </w:r>
    </w:p>
  </w:endnote>
  <w:endnote w:type="continuationSeparator" w:id="0">
    <w:p w:rsidR="009A5E22" w:rsidRDefault="009A5E22" w:rsidP="00B33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09590"/>
      <w:docPartObj>
        <w:docPartGallery w:val="Page Numbers (Bottom of Page)"/>
        <w:docPartUnique/>
      </w:docPartObj>
    </w:sdtPr>
    <w:sdtContent>
      <w:p w:rsidR="006B3AB5" w:rsidRDefault="00FE6BD7">
        <w:pPr>
          <w:pStyle w:val="Pta"/>
          <w:jc w:val="right"/>
        </w:pPr>
        <w:r>
          <w:fldChar w:fldCharType="begin"/>
        </w:r>
        <w:r w:rsidR="008F23E8">
          <w:instrText xml:space="preserve"> PAGE   \* MERGEFORMAT </w:instrText>
        </w:r>
        <w:r>
          <w:fldChar w:fldCharType="separate"/>
        </w:r>
        <w:r w:rsidR="00983255">
          <w:rPr>
            <w:noProof/>
          </w:rPr>
          <w:t>2</w:t>
        </w:r>
        <w:r>
          <w:fldChar w:fldCharType="end"/>
        </w:r>
      </w:p>
    </w:sdtContent>
  </w:sdt>
  <w:p w:rsidR="006B3AB5" w:rsidRDefault="009A5E2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E22" w:rsidRDefault="009A5E22" w:rsidP="00B330E9">
      <w:r>
        <w:separator/>
      </w:r>
    </w:p>
  </w:footnote>
  <w:footnote w:type="continuationSeparator" w:id="0">
    <w:p w:rsidR="009A5E22" w:rsidRDefault="009A5E22" w:rsidP="00B33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E6B"/>
    <w:multiLevelType w:val="hybridMultilevel"/>
    <w:tmpl w:val="9192F450"/>
    <w:lvl w:ilvl="0" w:tplc="2686295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41334A"/>
    <w:multiLevelType w:val="hybridMultilevel"/>
    <w:tmpl w:val="A442214A"/>
    <w:lvl w:ilvl="0" w:tplc="66961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3C3"/>
    <w:multiLevelType w:val="hybridMultilevel"/>
    <w:tmpl w:val="0B88A5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1E3565"/>
    <w:multiLevelType w:val="hybridMultilevel"/>
    <w:tmpl w:val="4BC88C22"/>
    <w:lvl w:ilvl="0" w:tplc="0BB20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B25FF"/>
    <w:multiLevelType w:val="hybridMultilevel"/>
    <w:tmpl w:val="D1EE3CE6"/>
    <w:lvl w:ilvl="0" w:tplc="E8C8C03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B6D85"/>
    <w:multiLevelType w:val="hybridMultilevel"/>
    <w:tmpl w:val="C0F048F0"/>
    <w:lvl w:ilvl="0" w:tplc="66961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070F5"/>
    <w:multiLevelType w:val="hybridMultilevel"/>
    <w:tmpl w:val="AB381F48"/>
    <w:lvl w:ilvl="0" w:tplc="041B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55A35"/>
    <w:multiLevelType w:val="hybridMultilevel"/>
    <w:tmpl w:val="06C8723A"/>
    <w:lvl w:ilvl="0" w:tplc="A0F42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81FED"/>
    <w:multiLevelType w:val="hybridMultilevel"/>
    <w:tmpl w:val="0242F6E8"/>
    <w:lvl w:ilvl="0" w:tplc="E264D0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E155E"/>
    <w:multiLevelType w:val="hybridMultilevel"/>
    <w:tmpl w:val="B5ECB17C"/>
    <w:lvl w:ilvl="0" w:tplc="0BB20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16602"/>
    <w:multiLevelType w:val="hybridMultilevel"/>
    <w:tmpl w:val="707A9804"/>
    <w:lvl w:ilvl="0" w:tplc="DAE40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1133F"/>
    <w:multiLevelType w:val="hybridMultilevel"/>
    <w:tmpl w:val="CD12DDF6"/>
    <w:lvl w:ilvl="0" w:tplc="C4660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4330CB"/>
    <w:multiLevelType w:val="hybridMultilevel"/>
    <w:tmpl w:val="30548E2C"/>
    <w:lvl w:ilvl="0" w:tplc="A600F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E60A5"/>
    <w:multiLevelType w:val="hybridMultilevel"/>
    <w:tmpl w:val="30548E2C"/>
    <w:lvl w:ilvl="0" w:tplc="A600F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B5476"/>
    <w:multiLevelType w:val="hybridMultilevel"/>
    <w:tmpl w:val="CD12DDF6"/>
    <w:lvl w:ilvl="0" w:tplc="C4660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445CA"/>
    <w:multiLevelType w:val="hybridMultilevel"/>
    <w:tmpl w:val="BD6099EA"/>
    <w:lvl w:ilvl="0" w:tplc="2A1A88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20D9B"/>
    <w:multiLevelType w:val="hybridMultilevel"/>
    <w:tmpl w:val="E94234A2"/>
    <w:lvl w:ilvl="0" w:tplc="A600F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367BB"/>
    <w:multiLevelType w:val="hybridMultilevel"/>
    <w:tmpl w:val="BDD412BE"/>
    <w:lvl w:ilvl="0" w:tplc="66961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504E"/>
    <w:multiLevelType w:val="hybridMultilevel"/>
    <w:tmpl w:val="675C8F00"/>
    <w:lvl w:ilvl="0" w:tplc="5AA61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D661D"/>
    <w:multiLevelType w:val="hybridMultilevel"/>
    <w:tmpl w:val="AAAC3338"/>
    <w:lvl w:ilvl="0" w:tplc="41607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3629D7"/>
    <w:multiLevelType w:val="hybridMultilevel"/>
    <w:tmpl w:val="C0C86068"/>
    <w:lvl w:ilvl="0" w:tplc="66961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27F9B"/>
    <w:multiLevelType w:val="hybridMultilevel"/>
    <w:tmpl w:val="CD12DDF6"/>
    <w:lvl w:ilvl="0" w:tplc="C4660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AC0A9D"/>
    <w:multiLevelType w:val="hybridMultilevel"/>
    <w:tmpl w:val="30548E2C"/>
    <w:lvl w:ilvl="0" w:tplc="A600F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8"/>
  </w:num>
  <w:num w:numId="5">
    <w:abstractNumId w:val="22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16"/>
  </w:num>
  <w:num w:numId="12">
    <w:abstractNumId w:val="10"/>
  </w:num>
  <w:num w:numId="13">
    <w:abstractNumId w:val="7"/>
  </w:num>
  <w:num w:numId="14">
    <w:abstractNumId w:val="4"/>
  </w:num>
  <w:num w:numId="15">
    <w:abstractNumId w:val="18"/>
  </w:num>
  <w:num w:numId="16">
    <w:abstractNumId w:val="6"/>
  </w:num>
  <w:num w:numId="17">
    <w:abstractNumId w:val="9"/>
  </w:num>
  <w:num w:numId="18">
    <w:abstractNumId w:val="21"/>
  </w:num>
  <w:num w:numId="19">
    <w:abstractNumId w:val="5"/>
  </w:num>
  <w:num w:numId="20">
    <w:abstractNumId w:val="1"/>
  </w:num>
  <w:num w:numId="21">
    <w:abstractNumId w:val="20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3E8"/>
    <w:rsid w:val="000049EA"/>
    <w:rsid w:val="00094686"/>
    <w:rsid w:val="00122214"/>
    <w:rsid w:val="001356D5"/>
    <w:rsid w:val="00190DF7"/>
    <w:rsid w:val="001E76D8"/>
    <w:rsid w:val="00283FCE"/>
    <w:rsid w:val="002B7DD7"/>
    <w:rsid w:val="002C09AE"/>
    <w:rsid w:val="00334F0D"/>
    <w:rsid w:val="003C3E17"/>
    <w:rsid w:val="003C4AC7"/>
    <w:rsid w:val="00423398"/>
    <w:rsid w:val="00496869"/>
    <w:rsid w:val="004C4B29"/>
    <w:rsid w:val="005157C4"/>
    <w:rsid w:val="005C48DB"/>
    <w:rsid w:val="006E46F2"/>
    <w:rsid w:val="006F43FD"/>
    <w:rsid w:val="006F5FAB"/>
    <w:rsid w:val="008155E0"/>
    <w:rsid w:val="0083147D"/>
    <w:rsid w:val="00850379"/>
    <w:rsid w:val="00877C99"/>
    <w:rsid w:val="008F23E8"/>
    <w:rsid w:val="00912288"/>
    <w:rsid w:val="0094464D"/>
    <w:rsid w:val="00983255"/>
    <w:rsid w:val="009A5E22"/>
    <w:rsid w:val="00A147B6"/>
    <w:rsid w:val="00A207D1"/>
    <w:rsid w:val="00A24A8A"/>
    <w:rsid w:val="00A30229"/>
    <w:rsid w:val="00A67670"/>
    <w:rsid w:val="00B330E9"/>
    <w:rsid w:val="00C02718"/>
    <w:rsid w:val="00C03E49"/>
    <w:rsid w:val="00C06C15"/>
    <w:rsid w:val="00C16E5F"/>
    <w:rsid w:val="00CA0FE7"/>
    <w:rsid w:val="00D1589C"/>
    <w:rsid w:val="00D9133B"/>
    <w:rsid w:val="00EB02B0"/>
    <w:rsid w:val="00F36A6D"/>
    <w:rsid w:val="00F449D2"/>
    <w:rsid w:val="00F85461"/>
    <w:rsid w:val="00FB236E"/>
    <w:rsid w:val="00FE479B"/>
    <w:rsid w:val="00FE6BD7"/>
    <w:rsid w:val="00FF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2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23E8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F23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23E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Svecova Nikoleta</dc:creator>
  <cp:lastModifiedBy>Svecova Nikoleta</cp:lastModifiedBy>
  <cp:revision>26</cp:revision>
  <dcterms:created xsi:type="dcterms:W3CDTF">2016-01-29T09:25:00Z</dcterms:created>
  <dcterms:modified xsi:type="dcterms:W3CDTF">2016-02-10T12:37:00Z</dcterms:modified>
</cp:coreProperties>
</file>